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E67F60" w14:textId="5DBCBFDA" w:rsidR="0049163A" w:rsidRPr="006B569E" w:rsidRDefault="7FE94E5A" w:rsidP="231CE02B">
      <w:pPr>
        <w:pStyle w:val="Subtitle"/>
        <w:jc w:val="right"/>
        <w:rPr>
          <w:rFonts w:ascii="Arial" w:eastAsia="Arial" w:hAnsi="Arial" w:cs="Arial"/>
          <w:sz w:val="20"/>
          <w:szCs w:val="20"/>
          <w:u w:val="none"/>
          <w:lang w:val="lt-LT"/>
        </w:rPr>
      </w:pPr>
      <w:r w:rsidRPr="231CE02B">
        <w:rPr>
          <w:rFonts w:ascii="Arial" w:eastAsia="Arial" w:hAnsi="Arial" w:cs="Arial"/>
          <w:sz w:val="20"/>
          <w:szCs w:val="20"/>
          <w:u w:val="none"/>
          <w:lang w:val="lt-LT"/>
        </w:rPr>
        <w:t>3</w:t>
      </w:r>
      <w:r w:rsidR="44919183" w:rsidRPr="231CE02B">
        <w:rPr>
          <w:rFonts w:ascii="Arial" w:eastAsia="Arial" w:hAnsi="Arial" w:cs="Arial"/>
          <w:sz w:val="20"/>
          <w:szCs w:val="20"/>
          <w:u w:val="none"/>
          <w:lang w:val="lt-LT"/>
        </w:rPr>
        <w:t xml:space="preserve"> Priedas</w:t>
      </w:r>
    </w:p>
    <w:p w14:paraId="5DE67F61" w14:textId="37649397" w:rsidR="0049163A" w:rsidRPr="006B569E" w:rsidRDefault="7D03968A" w:rsidP="231CE02B">
      <w:pPr>
        <w:pStyle w:val="Subtitle"/>
        <w:jc w:val="right"/>
        <w:rPr>
          <w:rFonts w:ascii="Arial" w:eastAsia="Arial" w:hAnsi="Arial" w:cs="Arial"/>
          <w:b/>
          <w:bCs/>
          <w:sz w:val="20"/>
          <w:szCs w:val="20"/>
          <w:u w:val="none"/>
          <w:lang w:val="lt-LT"/>
        </w:rPr>
      </w:pPr>
      <w:r w:rsidRPr="00271588">
        <w:rPr>
          <w:rFonts w:ascii="Arial" w:eastAsia="Arial" w:hAnsi="Arial" w:cs="Arial"/>
          <w:color w:val="000000"/>
          <w:sz w:val="20"/>
          <w:szCs w:val="20"/>
          <w:u w:val="none"/>
          <w:lang w:val="lt-LT" w:eastAsia="lt-LT"/>
        </w:rPr>
        <w:t>Prie 20</w:t>
      </w:r>
      <w:r w:rsidR="4216F7F8" w:rsidRPr="00271588">
        <w:rPr>
          <w:rFonts w:ascii="Arial" w:eastAsia="Arial" w:hAnsi="Arial" w:cs="Arial"/>
          <w:color w:val="000000"/>
          <w:sz w:val="20"/>
          <w:szCs w:val="20"/>
          <w:u w:val="none"/>
          <w:lang w:val="lt-LT" w:eastAsia="lt-LT"/>
        </w:rPr>
        <w:t>2</w:t>
      </w:r>
      <w:r w:rsidR="00567790">
        <w:rPr>
          <w:rFonts w:ascii="Arial" w:eastAsia="Arial" w:hAnsi="Arial" w:cs="Arial"/>
          <w:color w:val="000000"/>
          <w:sz w:val="20"/>
          <w:szCs w:val="20"/>
          <w:u w:val="none"/>
          <w:lang w:val="lt-LT" w:eastAsia="lt-LT"/>
        </w:rPr>
        <w:t>6</w:t>
      </w:r>
      <w:r w:rsidRPr="00271588">
        <w:rPr>
          <w:rFonts w:ascii="Arial" w:eastAsia="Arial" w:hAnsi="Arial" w:cs="Arial"/>
          <w:color w:val="000000"/>
          <w:sz w:val="20"/>
          <w:szCs w:val="20"/>
          <w:u w:val="none"/>
          <w:lang w:val="lt-LT" w:eastAsia="lt-LT"/>
        </w:rPr>
        <w:t>-</w:t>
      </w:r>
      <w:r w:rsidR="00567790">
        <w:rPr>
          <w:rFonts w:ascii="Arial" w:eastAsia="Arial" w:hAnsi="Arial" w:cs="Arial"/>
          <w:color w:val="000000"/>
          <w:sz w:val="20"/>
          <w:szCs w:val="20"/>
          <w:u w:val="none"/>
          <w:lang w:val="lt-LT" w:eastAsia="lt-LT"/>
        </w:rPr>
        <w:t>01</w:t>
      </w:r>
      <w:r w:rsidR="4216F7F8" w:rsidRPr="00271588">
        <w:rPr>
          <w:rFonts w:ascii="Arial" w:eastAsia="Arial" w:hAnsi="Arial" w:cs="Arial"/>
          <w:color w:val="000000"/>
          <w:sz w:val="20"/>
          <w:szCs w:val="20"/>
          <w:u w:val="none"/>
          <w:lang w:val="lt-LT" w:eastAsia="lt-LT"/>
        </w:rPr>
        <w:t>-</w:t>
      </w:r>
      <w:r w:rsidR="00C34B03">
        <w:rPr>
          <w:rFonts w:ascii="Arial" w:eastAsia="Arial" w:hAnsi="Arial" w:cs="Arial"/>
          <w:color w:val="000000"/>
          <w:sz w:val="20"/>
          <w:szCs w:val="20"/>
          <w:u w:val="none"/>
          <w:lang w:val="lt-LT" w:eastAsia="lt-LT"/>
        </w:rPr>
        <w:t>12</w:t>
      </w:r>
      <w:r w:rsidR="001310F3">
        <w:rPr>
          <w:rFonts w:ascii="Arial" w:eastAsia="Arial" w:hAnsi="Arial" w:cs="Arial"/>
          <w:sz w:val="20"/>
          <w:szCs w:val="20"/>
          <w:u w:val="none"/>
          <w:lang w:val="lt-LT"/>
        </w:rPr>
        <w:t xml:space="preserve">  </w:t>
      </w:r>
      <w:r w:rsidRPr="231CE02B">
        <w:rPr>
          <w:rFonts w:ascii="Arial" w:eastAsia="Arial" w:hAnsi="Arial" w:cs="Arial"/>
          <w:sz w:val="20"/>
          <w:szCs w:val="20"/>
          <w:u w:val="none"/>
          <w:lang w:val="lt-LT"/>
        </w:rPr>
        <w:t xml:space="preserve">Pardavimo sąlygų Nr. </w:t>
      </w:r>
      <w:r w:rsidR="00271588">
        <w:rPr>
          <w:rFonts w:ascii="Arial" w:eastAsia="Arial" w:hAnsi="Arial" w:cs="Arial"/>
          <w:sz w:val="20"/>
          <w:szCs w:val="20"/>
          <w:u w:val="none"/>
          <w:lang w:val="lt-LT"/>
        </w:rPr>
        <w:t>202</w:t>
      </w:r>
      <w:r w:rsidR="00981EE8">
        <w:rPr>
          <w:rFonts w:ascii="Arial" w:eastAsia="Arial" w:hAnsi="Arial" w:cs="Arial"/>
          <w:sz w:val="20"/>
          <w:szCs w:val="20"/>
          <w:u w:val="none"/>
          <w:lang w:val="lt-LT"/>
        </w:rPr>
        <w:t>6</w:t>
      </w:r>
      <w:r w:rsidR="00271588">
        <w:rPr>
          <w:rFonts w:ascii="Arial" w:eastAsia="Arial" w:hAnsi="Arial" w:cs="Arial"/>
          <w:sz w:val="20"/>
          <w:szCs w:val="20"/>
          <w:u w:val="none"/>
          <w:lang w:val="lt-LT"/>
        </w:rPr>
        <w:t>-PPD-</w:t>
      </w:r>
      <w:r w:rsidR="00C34B03">
        <w:rPr>
          <w:rFonts w:ascii="Arial" w:eastAsia="Arial" w:hAnsi="Arial" w:cs="Arial"/>
          <w:sz w:val="20"/>
          <w:szCs w:val="20"/>
          <w:u w:val="none"/>
          <w:lang w:val="lt-LT"/>
        </w:rPr>
        <w:t>2</w:t>
      </w:r>
    </w:p>
    <w:p w14:paraId="5DE67F62" w14:textId="444D8F65" w:rsidR="0049163A" w:rsidRPr="006B569E" w:rsidRDefault="00567790" w:rsidP="231CE02B">
      <w:pPr>
        <w:pStyle w:val="Subtitle"/>
        <w:rPr>
          <w:rFonts w:ascii="Arial" w:eastAsia="Arial" w:hAnsi="Arial" w:cs="Arial"/>
          <w:sz w:val="20"/>
          <w:szCs w:val="20"/>
          <w:u w:val="none"/>
          <w:lang w:val="lt-LT"/>
        </w:rPr>
      </w:pPr>
      <w:r>
        <w:rPr>
          <w:rFonts w:ascii="Arial" w:eastAsia="Arial" w:hAnsi="Arial" w:cs="Arial"/>
          <w:sz w:val="20"/>
          <w:szCs w:val="20"/>
          <w:u w:val="none"/>
          <w:lang w:val="lt-LT"/>
        </w:rPr>
        <w:t>jo</w:t>
      </w:r>
    </w:p>
    <w:p w14:paraId="5DE67F64" w14:textId="4EEBD542" w:rsidR="0049163A" w:rsidRPr="000C1EF4" w:rsidRDefault="44919183" w:rsidP="231CE02B">
      <w:pPr>
        <w:pStyle w:val="Subtitle"/>
        <w:jc w:val="center"/>
        <w:rPr>
          <w:rFonts w:ascii="Arial" w:eastAsia="Arial" w:hAnsi="Arial" w:cs="Arial"/>
          <w:b/>
          <w:bCs/>
          <w:sz w:val="20"/>
          <w:szCs w:val="20"/>
          <w:u w:val="none"/>
          <w:lang w:val="lt-LT"/>
        </w:rPr>
      </w:pPr>
      <w:r w:rsidRPr="231CE02B">
        <w:rPr>
          <w:rFonts w:ascii="Arial" w:eastAsia="Arial" w:hAnsi="Arial" w:cs="Arial"/>
          <w:b/>
          <w:bCs/>
          <w:sz w:val="20"/>
          <w:szCs w:val="20"/>
          <w:u w:val="none"/>
          <w:lang w:val="lt-LT"/>
        </w:rPr>
        <w:t>PIRKIMO – PARDAVIMO SUTARTIS</w:t>
      </w:r>
    </w:p>
    <w:p w14:paraId="5DE67F65" w14:textId="15A697F4" w:rsidR="0049163A" w:rsidRPr="00615438" w:rsidRDefault="44919183" w:rsidP="231CE02B">
      <w:pPr>
        <w:jc w:val="center"/>
        <w:rPr>
          <w:rFonts w:ascii="Arial" w:eastAsia="Arial" w:hAnsi="Arial" w:cs="Arial"/>
          <w:sz w:val="20"/>
          <w:szCs w:val="20"/>
        </w:rPr>
      </w:pPr>
      <w:r w:rsidRPr="231CE02B">
        <w:rPr>
          <w:rFonts w:ascii="Arial" w:eastAsia="Arial" w:hAnsi="Arial" w:cs="Arial"/>
          <w:sz w:val="20"/>
          <w:szCs w:val="20"/>
        </w:rPr>
        <w:t xml:space="preserve">Nr. _________________________, </w:t>
      </w:r>
      <w:r w:rsidR="7FE94E5A" w:rsidRPr="231CE02B">
        <w:rPr>
          <w:rFonts w:ascii="Arial" w:eastAsia="Arial" w:hAnsi="Arial" w:cs="Arial"/>
          <w:sz w:val="20"/>
          <w:szCs w:val="20"/>
        </w:rPr>
        <w:t>Kaunas</w:t>
      </w:r>
    </w:p>
    <w:p w14:paraId="5DE67F66" w14:textId="6EDAD129" w:rsidR="0049163A" w:rsidRPr="00615438" w:rsidRDefault="44919183" w:rsidP="231CE02B">
      <w:pPr>
        <w:pStyle w:val="Subtitle"/>
        <w:jc w:val="center"/>
        <w:rPr>
          <w:rFonts w:ascii="Arial" w:eastAsia="Arial" w:hAnsi="Arial" w:cs="Arial"/>
          <w:b/>
          <w:bCs/>
          <w:sz w:val="20"/>
          <w:szCs w:val="20"/>
          <w:u w:val="none"/>
          <w:lang w:val="lt-LT"/>
        </w:rPr>
      </w:pPr>
      <w:r w:rsidRPr="231CE02B">
        <w:rPr>
          <w:rFonts w:ascii="Arial" w:eastAsia="Arial" w:hAnsi="Arial" w:cs="Arial"/>
          <w:sz w:val="20"/>
          <w:szCs w:val="20"/>
          <w:u w:val="none"/>
          <w:lang w:val="lt-LT"/>
        </w:rPr>
        <w:t>20</w:t>
      </w:r>
      <w:r w:rsidR="270EF9F8" w:rsidRPr="231CE02B">
        <w:rPr>
          <w:rFonts w:ascii="Arial" w:eastAsia="Arial" w:hAnsi="Arial" w:cs="Arial"/>
          <w:sz w:val="20"/>
          <w:szCs w:val="20"/>
          <w:u w:val="none"/>
          <w:lang w:val="lt-LT"/>
        </w:rPr>
        <w:t>2</w:t>
      </w:r>
      <w:r w:rsidR="00A54818">
        <w:rPr>
          <w:rFonts w:ascii="Arial" w:eastAsia="Arial" w:hAnsi="Arial" w:cs="Arial"/>
          <w:sz w:val="20"/>
          <w:szCs w:val="20"/>
          <w:u w:val="none"/>
          <w:lang w:val="lt-LT"/>
        </w:rPr>
        <w:t>6</w:t>
      </w:r>
      <w:r w:rsidRPr="231CE02B">
        <w:rPr>
          <w:rFonts w:ascii="Arial" w:eastAsia="Arial" w:hAnsi="Arial" w:cs="Arial"/>
          <w:sz w:val="20"/>
          <w:szCs w:val="20"/>
          <w:u w:val="none"/>
          <w:lang w:val="lt-LT"/>
        </w:rPr>
        <w:t xml:space="preserve"> - XX - XX</w:t>
      </w:r>
    </w:p>
    <w:p w14:paraId="5DE67F67" w14:textId="77777777" w:rsidR="0049163A" w:rsidRPr="00615438" w:rsidRDefault="0049163A" w:rsidP="231CE02B">
      <w:pPr>
        <w:pStyle w:val="Subtitle"/>
        <w:tabs>
          <w:tab w:val="left" w:pos="5387"/>
        </w:tabs>
        <w:jc w:val="both"/>
        <w:rPr>
          <w:rFonts w:ascii="Arial" w:eastAsia="Arial" w:hAnsi="Arial" w:cs="Arial"/>
          <w:sz w:val="20"/>
          <w:szCs w:val="20"/>
          <w:lang w:val="lt-LT"/>
        </w:rPr>
      </w:pPr>
    </w:p>
    <w:p w14:paraId="5DE67F68" w14:textId="0853BEE8" w:rsidR="0049163A" w:rsidRPr="00615438" w:rsidRDefault="44919183" w:rsidP="231CE02B">
      <w:pPr>
        <w:jc w:val="both"/>
        <w:rPr>
          <w:rFonts w:ascii="Arial" w:eastAsia="Arial" w:hAnsi="Arial" w:cs="Arial"/>
          <w:sz w:val="20"/>
          <w:szCs w:val="20"/>
        </w:rPr>
      </w:pPr>
      <w:r w:rsidRPr="231CE02B">
        <w:rPr>
          <w:rFonts w:ascii="Arial" w:eastAsia="Arial" w:hAnsi="Arial" w:cs="Arial"/>
          <w:b/>
          <w:bCs/>
          <w:sz w:val="20"/>
          <w:szCs w:val="20"/>
        </w:rPr>
        <w:t>Pardavėjas</w:t>
      </w:r>
      <w:r w:rsidRPr="231CE02B">
        <w:rPr>
          <w:rFonts w:ascii="Arial" w:eastAsia="Arial" w:hAnsi="Arial" w:cs="Arial"/>
          <w:sz w:val="20"/>
          <w:szCs w:val="20"/>
        </w:rPr>
        <w:t xml:space="preserve"> –</w:t>
      </w:r>
      <w:r w:rsidR="4216F7F8" w:rsidRPr="231CE02B">
        <w:rPr>
          <w:rFonts w:ascii="Arial" w:eastAsia="Arial" w:hAnsi="Arial" w:cs="Arial"/>
          <w:sz w:val="20"/>
          <w:szCs w:val="20"/>
        </w:rPr>
        <w:t xml:space="preserve"> </w:t>
      </w:r>
      <w:r w:rsidR="682293C2" w:rsidRPr="231CE02B">
        <w:rPr>
          <w:rFonts w:ascii="Arial" w:eastAsia="Arial" w:hAnsi="Arial" w:cs="Arial"/>
          <w:sz w:val="20"/>
          <w:szCs w:val="20"/>
        </w:rPr>
        <w:t>UAB Kauno kogeneracinė jėgain</w:t>
      </w:r>
      <w:r w:rsidR="770C341F" w:rsidRPr="231CE02B">
        <w:rPr>
          <w:rFonts w:ascii="Arial" w:eastAsia="Arial" w:hAnsi="Arial" w:cs="Arial"/>
          <w:sz w:val="20"/>
          <w:szCs w:val="20"/>
        </w:rPr>
        <w:t>ė</w:t>
      </w:r>
      <w:r w:rsidR="682293C2" w:rsidRPr="231CE02B">
        <w:rPr>
          <w:rFonts w:ascii="Arial" w:eastAsia="Arial" w:hAnsi="Arial" w:cs="Arial"/>
          <w:sz w:val="20"/>
          <w:szCs w:val="20"/>
        </w:rPr>
        <w:t>,</w:t>
      </w:r>
      <w:r w:rsidR="4216F7F8" w:rsidRPr="231CE02B">
        <w:rPr>
          <w:rFonts w:ascii="Arial" w:eastAsia="Arial" w:hAnsi="Arial" w:cs="Arial"/>
          <w:sz w:val="20"/>
          <w:szCs w:val="20"/>
        </w:rPr>
        <w:t xml:space="preserve"> </w:t>
      </w:r>
      <w:r w:rsidRPr="231CE02B">
        <w:rPr>
          <w:rFonts w:ascii="Arial" w:eastAsia="Arial" w:hAnsi="Arial" w:cs="Arial"/>
          <w:sz w:val="20"/>
          <w:szCs w:val="20"/>
        </w:rPr>
        <w:t xml:space="preserve">pagal Lietuvos Respublikos įstatymus teisėtai įregistruota ir veikianti bendrovė, įmonės kodas </w:t>
      </w:r>
      <w:r w:rsidR="7FE94E5A" w:rsidRPr="231CE02B">
        <w:rPr>
          <w:rFonts w:ascii="Arial" w:eastAsia="Arial" w:hAnsi="Arial" w:cs="Arial"/>
          <w:sz w:val="20"/>
          <w:szCs w:val="20"/>
        </w:rPr>
        <w:t>303792888</w:t>
      </w:r>
      <w:r w:rsidRPr="231CE02B">
        <w:rPr>
          <w:rFonts w:ascii="Arial" w:eastAsia="Arial" w:hAnsi="Arial" w:cs="Arial"/>
          <w:sz w:val="20"/>
          <w:szCs w:val="20"/>
        </w:rPr>
        <w:t xml:space="preserve">, </w:t>
      </w:r>
      <w:r w:rsidR="3A7E7ABF" w:rsidRPr="231CE02B">
        <w:rPr>
          <w:rFonts w:ascii="Arial" w:eastAsia="Arial" w:hAnsi="Arial" w:cs="Arial"/>
          <w:sz w:val="20"/>
          <w:szCs w:val="20"/>
        </w:rPr>
        <w:t>reg. buveinės adresas Kauno r. sav., Karmėlavos sen., Biruliškių k., Jėgainės g. 6</w:t>
      </w:r>
      <w:r w:rsidRPr="231CE02B">
        <w:rPr>
          <w:rFonts w:ascii="Arial" w:eastAsia="Arial" w:hAnsi="Arial" w:cs="Arial"/>
          <w:sz w:val="20"/>
          <w:szCs w:val="20"/>
        </w:rPr>
        <w:t>.</w:t>
      </w:r>
    </w:p>
    <w:p w14:paraId="5DE67F69" w14:textId="21F69211" w:rsidR="0049163A" w:rsidRPr="00615438" w:rsidRDefault="44919183" w:rsidP="231CE02B">
      <w:pPr>
        <w:pStyle w:val="Default"/>
        <w:jc w:val="both"/>
        <w:rPr>
          <w:rFonts w:eastAsia="Arial"/>
          <w:sz w:val="20"/>
          <w:szCs w:val="20"/>
        </w:rPr>
      </w:pPr>
      <w:r w:rsidRPr="231CE02B">
        <w:rPr>
          <w:rFonts w:eastAsia="Arial"/>
          <w:b/>
          <w:bCs/>
          <w:sz w:val="20"/>
          <w:szCs w:val="20"/>
        </w:rPr>
        <w:t xml:space="preserve">Pirkėjas </w:t>
      </w:r>
      <w:r w:rsidRPr="231CE02B">
        <w:rPr>
          <w:rFonts w:eastAsia="Arial"/>
          <w:sz w:val="20"/>
          <w:szCs w:val="20"/>
        </w:rPr>
        <w:t xml:space="preserve">– Sutarties SD </w:t>
      </w:r>
      <w:r w:rsidR="0049163A" w:rsidRPr="00FC6B65">
        <w:rPr>
          <w:sz w:val="22"/>
          <w:szCs w:val="22"/>
        </w:rPr>
        <w:fldChar w:fldCharType="begin"/>
      </w:r>
      <w:r w:rsidR="0049163A" w:rsidRPr="00615438">
        <w:rPr>
          <w:sz w:val="22"/>
          <w:szCs w:val="22"/>
        </w:rPr>
        <w:instrText xml:space="preserve"> REF _Ref465334164 \r \h  \* MERGEFORMAT </w:instrText>
      </w:r>
      <w:r w:rsidR="0049163A" w:rsidRPr="00FC6B65">
        <w:rPr>
          <w:sz w:val="22"/>
          <w:szCs w:val="22"/>
        </w:rPr>
      </w:r>
      <w:r w:rsidR="0049163A" w:rsidRPr="00FC6B65">
        <w:rPr>
          <w:sz w:val="22"/>
          <w:szCs w:val="22"/>
        </w:rPr>
        <w:fldChar w:fldCharType="separate"/>
      </w:r>
      <w:r w:rsidR="00246221">
        <w:rPr>
          <w:sz w:val="22"/>
          <w:szCs w:val="22"/>
        </w:rPr>
        <w:t>2</w:t>
      </w:r>
      <w:r w:rsidR="0049163A" w:rsidRPr="00FC6B65">
        <w:rPr>
          <w:sz w:val="22"/>
          <w:szCs w:val="22"/>
        </w:rPr>
        <w:fldChar w:fldCharType="end"/>
      </w:r>
      <w:r w:rsidRPr="231CE02B">
        <w:rPr>
          <w:rFonts w:eastAsia="Arial"/>
          <w:sz w:val="20"/>
          <w:szCs w:val="20"/>
        </w:rPr>
        <w:t xml:space="preserve"> punkte nurodytas asmuo ar asmenų grupė (SD Prieduose įvardijamas, kaip Laimėjęs </w:t>
      </w:r>
      <w:r w:rsidR="5637EC7B" w:rsidRPr="231CE02B">
        <w:rPr>
          <w:rFonts w:eastAsia="Arial"/>
          <w:sz w:val="20"/>
          <w:szCs w:val="20"/>
        </w:rPr>
        <w:t>d</w:t>
      </w:r>
      <w:r w:rsidRPr="231CE02B">
        <w:rPr>
          <w:rFonts w:eastAsia="Arial"/>
          <w:sz w:val="20"/>
          <w:szCs w:val="20"/>
        </w:rPr>
        <w:t>alyvis), perkantis (-ys) Sutarties SD nurodytą Pardavimo objektą iš Pardavėjo.</w:t>
      </w:r>
    </w:p>
    <w:p w14:paraId="5DE67F6A" w14:textId="377F42B3" w:rsidR="0049163A" w:rsidRPr="00615438" w:rsidRDefault="44919183" w:rsidP="231CE02B">
      <w:pPr>
        <w:jc w:val="both"/>
        <w:rPr>
          <w:rFonts w:ascii="Arial" w:eastAsia="Arial" w:hAnsi="Arial" w:cs="Arial"/>
          <w:sz w:val="20"/>
          <w:szCs w:val="20"/>
        </w:rPr>
      </w:pPr>
      <w:r w:rsidRPr="231CE02B">
        <w:rPr>
          <w:rFonts w:ascii="Arial" w:eastAsia="Arial" w:hAnsi="Arial" w:cs="Arial"/>
          <w:b/>
          <w:bCs/>
          <w:sz w:val="20"/>
          <w:szCs w:val="20"/>
        </w:rPr>
        <w:t>Šalis</w:t>
      </w:r>
      <w:r w:rsidRPr="231CE02B">
        <w:rPr>
          <w:rFonts w:ascii="Arial" w:eastAsia="Arial" w:hAnsi="Arial" w:cs="Arial"/>
          <w:sz w:val="20"/>
          <w:szCs w:val="20"/>
        </w:rPr>
        <w:t xml:space="preserve"> – Pardavėjas arba Pirkėjas, kiekvienas atskirai. Pirkėjas ir Pardavėjas abu kartu</w:t>
      </w:r>
      <w:r w:rsidR="5637EC7B" w:rsidRPr="231CE02B">
        <w:rPr>
          <w:rFonts w:ascii="Arial" w:eastAsia="Arial" w:hAnsi="Arial" w:cs="Arial"/>
          <w:sz w:val="20"/>
          <w:szCs w:val="20"/>
        </w:rPr>
        <w:t xml:space="preserve"> – Šalys</w:t>
      </w:r>
      <w:r w:rsidRPr="231CE02B">
        <w:rPr>
          <w:rFonts w:ascii="Arial" w:eastAsia="Arial" w:hAnsi="Arial" w:cs="Arial"/>
          <w:sz w:val="20"/>
          <w:szCs w:val="20"/>
        </w:rPr>
        <w:t>.</w:t>
      </w:r>
    </w:p>
    <w:p w14:paraId="5DE67F6B" w14:textId="0DD48FAE" w:rsidR="0049163A" w:rsidRPr="00615438" w:rsidRDefault="44919183" w:rsidP="231CE02B">
      <w:pPr>
        <w:jc w:val="both"/>
        <w:rPr>
          <w:rFonts w:ascii="Arial" w:eastAsia="Arial" w:hAnsi="Arial" w:cs="Arial"/>
          <w:sz w:val="20"/>
          <w:szCs w:val="20"/>
        </w:rPr>
      </w:pPr>
      <w:r w:rsidRPr="231CE02B">
        <w:rPr>
          <w:rFonts w:ascii="Arial" w:eastAsia="Arial" w:hAnsi="Arial" w:cs="Arial"/>
          <w:b/>
          <w:bCs/>
          <w:sz w:val="20"/>
          <w:szCs w:val="20"/>
        </w:rPr>
        <w:t>Sutartis</w:t>
      </w:r>
      <w:r w:rsidRPr="231CE02B">
        <w:rPr>
          <w:rFonts w:ascii="Arial" w:eastAsia="Arial" w:hAnsi="Arial" w:cs="Arial"/>
          <w:sz w:val="20"/>
          <w:szCs w:val="20"/>
        </w:rPr>
        <w:t xml:space="preserve"> – ši pirkimo - pardavimo sutartis, susidedanti iš Sutarties bendrosios ir specialiosios dalies, sudaryta pagal </w:t>
      </w:r>
      <w:r w:rsidRPr="231CE02B">
        <w:rPr>
          <w:rFonts w:ascii="Arial" w:eastAsia="Arial" w:hAnsi="Arial" w:cs="Arial"/>
          <w:color w:val="000000"/>
          <w:sz w:val="20"/>
          <w:szCs w:val="20"/>
        </w:rPr>
        <w:t xml:space="preserve">Pardavimo sąlygas, nurodytas SD </w:t>
      </w:r>
      <w:r w:rsidR="0049163A" w:rsidRPr="00615438">
        <w:rPr>
          <w:rFonts w:ascii="Arial" w:hAnsi="Arial" w:cs="Arial"/>
          <w:color w:val="000000"/>
          <w:sz w:val="22"/>
          <w:szCs w:val="22"/>
        </w:rPr>
        <w:fldChar w:fldCharType="begin"/>
      </w:r>
      <w:r w:rsidR="0049163A" w:rsidRPr="00615438">
        <w:rPr>
          <w:rFonts w:ascii="Arial" w:hAnsi="Arial" w:cs="Arial"/>
          <w:color w:val="000000"/>
          <w:sz w:val="22"/>
          <w:szCs w:val="22"/>
        </w:rPr>
        <w:instrText xml:space="preserve"> REF _Ref465334269 \r \h  \* MERGEFORMAT </w:instrText>
      </w:r>
      <w:r w:rsidR="0049163A" w:rsidRPr="00615438">
        <w:rPr>
          <w:rFonts w:ascii="Arial" w:hAnsi="Arial" w:cs="Arial"/>
          <w:color w:val="000000"/>
          <w:sz w:val="22"/>
          <w:szCs w:val="22"/>
        </w:rPr>
      </w:r>
      <w:r w:rsidR="0049163A" w:rsidRPr="00615438">
        <w:rPr>
          <w:rFonts w:ascii="Arial" w:hAnsi="Arial" w:cs="Arial"/>
          <w:color w:val="000000"/>
          <w:sz w:val="22"/>
          <w:szCs w:val="22"/>
        </w:rPr>
        <w:fldChar w:fldCharType="separate"/>
      </w:r>
      <w:r w:rsidR="00246221">
        <w:rPr>
          <w:rFonts w:ascii="Arial" w:hAnsi="Arial" w:cs="Arial"/>
          <w:color w:val="000000"/>
          <w:sz w:val="22"/>
          <w:szCs w:val="22"/>
        </w:rPr>
        <w:t>3</w:t>
      </w:r>
      <w:r w:rsidR="0049163A" w:rsidRPr="00615438">
        <w:rPr>
          <w:rFonts w:ascii="Arial" w:hAnsi="Arial" w:cs="Arial"/>
          <w:color w:val="000000"/>
          <w:sz w:val="22"/>
          <w:szCs w:val="22"/>
        </w:rPr>
        <w:fldChar w:fldCharType="end"/>
      </w:r>
      <w:r w:rsidRPr="231CE02B">
        <w:rPr>
          <w:rFonts w:ascii="Arial" w:eastAsia="Arial" w:hAnsi="Arial" w:cs="Arial"/>
          <w:color w:val="000000"/>
          <w:sz w:val="20"/>
          <w:szCs w:val="20"/>
        </w:rPr>
        <w:t xml:space="preserve"> punkte, bei Pirkėjo Pasiūlymą, nurodytą SD </w:t>
      </w:r>
      <w:r w:rsidR="0049163A" w:rsidRPr="00615438">
        <w:rPr>
          <w:rFonts w:ascii="Arial" w:hAnsi="Arial" w:cs="Arial"/>
          <w:color w:val="000000"/>
          <w:sz w:val="22"/>
          <w:szCs w:val="22"/>
        </w:rPr>
        <w:fldChar w:fldCharType="begin"/>
      </w:r>
      <w:r w:rsidR="0049163A" w:rsidRPr="00615438">
        <w:rPr>
          <w:rFonts w:ascii="Arial" w:hAnsi="Arial" w:cs="Arial"/>
          <w:color w:val="000000"/>
          <w:sz w:val="22"/>
          <w:szCs w:val="22"/>
        </w:rPr>
        <w:instrText xml:space="preserve"> REF _Ref465334290 \r \h  \* MERGEFORMAT </w:instrText>
      </w:r>
      <w:r w:rsidR="0049163A" w:rsidRPr="00615438">
        <w:rPr>
          <w:rFonts w:ascii="Arial" w:hAnsi="Arial" w:cs="Arial"/>
          <w:color w:val="000000"/>
          <w:sz w:val="22"/>
          <w:szCs w:val="22"/>
        </w:rPr>
      </w:r>
      <w:r w:rsidR="0049163A" w:rsidRPr="00615438">
        <w:rPr>
          <w:rFonts w:ascii="Arial" w:hAnsi="Arial" w:cs="Arial"/>
          <w:color w:val="000000"/>
          <w:sz w:val="22"/>
          <w:szCs w:val="22"/>
        </w:rPr>
        <w:fldChar w:fldCharType="separate"/>
      </w:r>
      <w:r w:rsidR="00246221">
        <w:rPr>
          <w:rFonts w:ascii="Arial" w:hAnsi="Arial" w:cs="Arial"/>
          <w:color w:val="000000"/>
          <w:sz w:val="22"/>
          <w:szCs w:val="22"/>
        </w:rPr>
        <w:t>4</w:t>
      </w:r>
      <w:r w:rsidR="0049163A" w:rsidRPr="00615438">
        <w:rPr>
          <w:rFonts w:ascii="Arial" w:hAnsi="Arial" w:cs="Arial"/>
          <w:color w:val="000000"/>
          <w:sz w:val="22"/>
          <w:szCs w:val="22"/>
        </w:rPr>
        <w:fldChar w:fldCharType="end"/>
      </w:r>
      <w:r w:rsidRPr="231CE02B">
        <w:rPr>
          <w:rFonts w:ascii="Arial" w:eastAsia="Arial" w:hAnsi="Arial" w:cs="Arial"/>
          <w:color w:val="000000"/>
          <w:sz w:val="20"/>
          <w:szCs w:val="20"/>
        </w:rPr>
        <w:t xml:space="preserve"> punkte.</w:t>
      </w:r>
    </w:p>
    <w:p w14:paraId="5DE67F6C" w14:textId="77777777" w:rsidR="0049163A" w:rsidRPr="006B569E" w:rsidRDefault="44919183" w:rsidP="231CE02B">
      <w:pPr>
        <w:pStyle w:val="BodyText2"/>
        <w:spacing w:after="0" w:line="240" w:lineRule="auto"/>
        <w:jc w:val="both"/>
        <w:rPr>
          <w:rFonts w:ascii="Arial" w:eastAsia="Arial" w:hAnsi="Arial" w:cs="Arial"/>
          <w:color w:val="000000"/>
          <w:sz w:val="20"/>
          <w:lang w:val="lt-LT"/>
        </w:rPr>
      </w:pPr>
      <w:r w:rsidRPr="231CE02B">
        <w:rPr>
          <w:rFonts w:ascii="Arial" w:eastAsia="Arial" w:hAnsi="Arial" w:cs="Arial"/>
          <w:b/>
          <w:bCs/>
          <w:color w:val="000000" w:themeColor="text1"/>
          <w:sz w:val="20"/>
          <w:lang w:val="lt-LT"/>
        </w:rPr>
        <w:t>Sutarties bendroji dalis (toliau – BD)</w:t>
      </w:r>
      <w:r w:rsidRPr="231CE02B">
        <w:rPr>
          <w:rFonts w:ascii="Arial" w:eastAsia="Arial" w:hAnsi="Arial" w:cs="Arial"/>
          <w:color w:val="000000" w:themeColor="text1"/>
          <w:sz w:val="20"/>
          <w:lang w:val="lt-LT"/>
        </w:rPr>
        <w:t xml:space="preserve"> – yra sudėtinė ir neatskiriama Sutarties dalis, nustatanti standartines Sutarties nuostatas bei standartines Pardavėjo ir Pirkėjo teises, pareigas bei atsakomybę.</w:t>
      </w:r>
    </w:p>
    <w:p w14:paraId="5DE67F6D" w14:textId="77777777" w:rsidR="0049163A" w:rsidRPr="00615438" w:rsidRDefault="44919183" w:rsidP="231CE02B">
      <w:pPr>
        <w:pStyle w:val="BodyText2"/>
        <w:spacing w:after="0" w:line="240" w:lineRule="auto"/>
        <w:jc w:val="both"/>
        <w:rPr>
          <w:rFonts w:ascii="Arial" w:eastAsia="Arial" w:hAnsi="Arial" w:cs="Arial"/>
          <w:color w:val="000000"/>
          <w:sz w:val="20"/>
          <w:lang w:val="lt-LT"/>
        </w:rPr>
      </w:pPr>
      <w:r w:rsidRPr="231CE02B">
        <w:rPr>
          <w:rFonts w:ascii="Arial" w:eastAsia="Arial" w:hAnsi="Arial" w:cs="Arial"/>
          <w:b/>
          <w:bCs/>
          <w:color w:val="000000" w:themeColor="text1"/>
          <w:sz w:val="20"/>
          <w:lang w:val="lt-LT"/>
        </w:rPr>
        <w:t xml:space="preserve">Sutarties specialioji dalis (toliau – SD) </w:t>
      </w:r>
      <w:r w:rsidRPr="231CE02B">
        <w:rPr>
          <w:rFonts w:ascii="Arial" w:eastAsia="Arial" w:hAnsi="Arial" w:cs="Arial"/>
          <w:color w:val="000000" w:themeColor="text1"/>
          <w:sz w:val="20"/>
          <w:lang w:val="lt-LT"/>
        </w:rPr>
        <w:t>–</w:t>
      </w:r>
      <w:r w:rsidRPr="231CE02B">
        <w:rPr>
          <w:rFonts w:ascii="Arial" w:eastAsia="Arial" w:hAnsi="Arial" w:cs="Arial"/>
          <w:b/>
          <w:bCs/>
          <w:color w:val="000000" w:themeColor="text1"/>
          <w:sz w:val="20"/>
          <w:lang w:val="lt-LT"/>
        </w:rPr>
        <w:t xml:space="preserve"> </w:t>
      </w:r>
      <w:r w:rsidRPr="231CE02B">
        <w:rPr>
          <w:rFonts w:ascii="Arial" w:eastAsia="Arial" w:hAnsi="Arial" w:cs="Arial"/>
          <w:color w:val="000000" w:themeColor="text1"/>
          <w:sz w:val="20"/>
          <w:lang w:val="lt-LT"/>
        </w:rPr>
        <w:t>yra sudėtinė ir neatskiriama Sutarties dalis, kurioje detalizuojamas Pardavimo objektas, kiekis, kaina, Pardavimo objekto priėmimo - perdavimo tvarka bei kitos sąlygos.</w:t>
      </w:r>
    </w:p>
    <w:p w14:paraId="5DCB77E4" w14:textId="4CEB9136" w:rsidR="006C021D" w:rsidRDefault="44919183" w:rsidP="231CE02B">
      <w:pPr>
        <w:jc w:val="both"/>
        <w:rPr>
          <w:rFonts w:ascii="Arial" w:eastAsia="Arial" w:hAnsi="Arial" w:cs="Arial"/>
          <w:sz w:val="20"/>
          <w:szCs w:val="20"/>
        </w:rPr>
      </w:pPr>
      <w:r w:rsidRPr="231CE02B">
        <w:rPr>
          <w:rFonts w:ascii="Arial" w:eastAsia="Arial" w:hAnsi="Arial" w:cs="Arial"/>
          <w:b/>
          <w:bCs/>
          <w:sz w:val="20"/>
          <w:szCs w:val="20"/>
        </w:rPr>
        <w:t xml:space="preserve">Pardavimo sąlygos – </w:t>
      </w:r>
      <w:r w:rsidR="39A7972B" w:rsidRPr="231CE02B">
        <w:rPr>
          <w:rFonts w:ascii="Arial" w:eastAsia="Arial" w:hAnsi="Arial" w:cs="Arial"/>
          <w:sz w:val="20"/>
          <w:szCs w:val="20"/>
        </w:rPr>
        <w:t>Pardavimo objekto pardavimo sąlygos, nurodytos SD 5 punkte, kurios susideda iš Pardavimo sąlygų bendrosios ir specialiosios dalies.</w:t>
      </w:r>
    </w:p>
    <w:p w14:paraId="5DE67F71" w14:textId="7BA4E2DF" w:rsidR="0049163A" w:rsidRPr="00615438" w:rsidRDefault="44919183" w:rsidP="231CE02B">
      <w:pPr>
        <w:pStyle w:val="BodyText2"/>
        <w:spacing w:after="0" w:line="240" w:lineRule="auto"/>
        <w:jc w:val="both"/>
        <w:rPr>
          <w:rFonts w:ascii="Arial" w:eastAsia="Arial" w:hAnsi="Arial" w:cs="Arial"/>
          <w:color w:val="000000"/>
          <w:sz w:val="20"/>
          <w:lang w:val="lt-LT"/>
        </w:rPr>
      </w:pPr>
      <w:r w:rsidRPr="231CE02B">
        <w:rPr>
          <w:rFonts w:ascii="Arial" w:eastAsia="Arial" w:hAnsi="Arial" w:cs="Arial"/>
          <w:b/>
          <w:bCs/>
          <w:color w:val="000000" w:themeColor="text1"/>
          <w:sz w:val="20"/>
          <w:lang w:val="lt-LT"/>
        </w:rPr>
        <w:t>Pardavimo objektas</w:t>
      </w:r>
      <w:r w:rsidRPr="231CE02B">
        <w:rPr>
          <w:rFonts w:ascii="Arial" w:eastAsia="Arial" w:hAnsi="Arial" w:cs="Arial"/>
          <w:color w:val="000000" w:themeColor="text1"/>
          <w:sz w:val="20"/>
          <w:lang w:val="lt-LT"/>
        </w:rPr>
        <w:t xml:space="preserve"> – </w:t>
      </w:r>
      <w:r w:rsidRPr="231CE02B">
        <w:rPr>
          <w:rFonts w:ascii="Arial" w:eastAsia="Arial" w:hAnsi="Arial" w:cs="Arial"/>
          <w:sz w:val="20"/>
          <w:lang w:val="lt-LT"/>
        </w:rPr>
        <w:t>n</w:t>
      </w:r>
      <w:r w:rsidRPr="231CE02B">
        <w:rPr>
          <w:rFonts w:ascii="Arial" w:eastAsia="Arial" w:hAnsi="Arial" w:cs="Arial"/>
          <w:sz w:val="20"/>
        </w:rPr>
        <w:t>urodytas SD</w:t>
      </w:r>
      <w:r w:rsidRPr="231CE02B">
        <w:rPr>
          <w:rFonts w:ascii="Arial" w:eastAsia="Arial" w:hAnsi="Arial" w:cs="Arial"/>
          <w:sz w:val="20"/>
          <w:lang w:val="lt-LT"/>
        </w:rPr>
        <w:t xml:space="preserve"> 5 punkte</w:t>
      </w:r>
      <w:r w:rsidR="13607D4D" w:rsidRPr="231CE02B">
        <w:rPr>
          <w:rFonts w:ascii="Arial" w:eastAsia="Arial" w:hAnsi="Arial" w:cs="Arial"/>
          <w:sz w:val="20"/>
          <w:lang w:val="lt-LT"/>
        </w:rPr>
        <w:t xml:space="preserve">. </w:t>
      </w:r>
    </w:p>
    <w:p w14:paraId="75474079" w14:textId="77777777" w:rsidR="00970B9F" w:rsidRDefault="44919183" w:rsidP="231CE02B">
      <w:pPr>
        <w:jc w:val="both"/>
        <w:rPr>
          <w:rFonts w:ascii="Arial" w:eastAsia="Arial" w:hAnsi="Arial" w:cs="Arial"/>
          <w:sz w:val="20"/>
          <w:szCs w:val="20"/>
        </w:rPr>
      </w:pPr>
      <w:r w:rsidRPr="231CE02B">
        <w:rPr>
          <w:rFonts w:ascii="Arial" w:eastAsia="Arial" w:hAnsi="Arial" w:cs="Arial"/>
          <w:b/>
          <w:bCs/>
          <w:sz w:val="20"/>
          <w:szCs w:val="20"/>
        </w:rPr>
        <w:t>Pardavimas</w:t>
      </w:r>
      <w:r w:rsidRPr="231CE02B">
        <w:rPr>
          <w:rFonts w:ascii="Arial" w:eastAsia="Arial" w:hAnsi="Arial" w:cs="Arial"/>
          <w:sz w:val="20"/>
          <w:szCs w:val="20"/>
        </w:rPr>
        <w:t xml:space="preserve"> – Pardavėjo organizuotas pardavimas, </w:t>
      </w:r>
      <w:r w:rsidR="25FD270B" w:rsidRPr="231CE02B">
        <w:rPr>
          <w:rFonts w:ascii="Arial" w:eastAsia="Arial" w:hAnsi="Arial" w:cs="Arial"/>
          <w:sz w:val="20"/>
          <w:szCs w:val="20"/>
        </w:rPr>
        <w:t>kurio tikslas – parduoti Pardavimo objektą.</w:t>
      </w:r>
    </w:p>
    <w:p w14:paraId="5DE67F78" w14:textId="77777777" w:rsidR="0049163A" w:rsidRPr="00615438" w:rsidRDefault="0049163A" w:rsidP="231CE02B">
      <w:pPr>
        <w:pStyle w:val="BodyText2"/>
        <w:spacing w:after="0" w:line="240" w:lineRule="auto"/>
        <w:jc w:val="both"/>
        <w:rPr>
          <w:rFonts w:ascii="Arial" w:eastAsia="Arial" w:hAnsi="Arial" w:cs="Arial"/>
          <w:color w:val="000000"/>
          <w:sz w:val="20"/>
          <w:lang w:val="lt-LT"/>
        </w:rPr>
      </w:pPr>
    </w:p>
    <w:p w14:paraId="5DE67F79" w14:textId="77777777" w:rsidR="0049163A" w:rsidRPr="00615438" w:rsidRDefault="44919183" w:rsidP="231CE02B">
      <w:pPr>
        <w:pStyle w:val="Subtitle"/>
        <w:jc w:val="center"/>
        <w:rPr>
          <w:rFonts w:ascii="Arial" w:eastAsia="Arial" w:hAnsi="Arial" w:cs="Arial"/>
          <w:b/>
          <w:bCs/>
          <w:sz w:val="20"/>
          <w:szCs w:val="20"/>
          <w:u w:val="none"/>
          <w:lang w:val="lt-LT"/>
        </w:rPr>
      </w:pPr>
      <w:r w:rsidRPr="231CE02B">
        <w:rPr>
          <w:rFonts w:ascii="Arial" w:eastAsia="Arial" w:hAnsi="Arial" w:cs="Arial"/>
          <w:b/>
          <w:bCs/>
          <w:sz w:val="20"/>
          <w:szCs w:val="20"/>
          <w:u w:val="none"/>
          <w:lang w:val="lt-LT"/>
        </w:rPr>
        <w:t>SUTARTIES BENDROJI DALIS</w:t>
      </w:r>
    </w:p>
    <w:p w14:paraId="5DE67F7A" w14:textId="77777777" w:rsidR="0049163A" w:rsidRPr="00615438" w:rsidRDefault="44919183" w:rsidP="231CE02B">
      <w:pPr>
        <w:pStyle w:val="BodyText2"/>
        <w:spacing w:after="0" w:line="240" w:lineRule="auto"/>
        <w:jc w:val="center"/>
        <w:rPr>
          <w:rFonts w:ascii="Arial" w:eastAsia="Arial" w:hAnsi="Arial" w:cs="Arial"/>
          <w:color w:val="000000"/>
          <w:sz w:val="20"/>
          <w:lang w:val="lt-LT"/>
        </w:rPr>
      </w:pPr>
      <w:r w:rsidRPr="231CE02B">
        <w:rPr>
          <w:rFonts w:ascii="Arial" w:eastAsia="Arial" w:hAnsi="Arial" w:cs="Arial"/>
          <w:b/>
          <w:bCs/>
          <w:sz w:val="20"/>
          <w:lang w:val="lt-LT"/>
        </w:rPr>
        <w:t>1. SUTARTIES DALYKAS</w:t>
      </w:r>
    </w:p>
    <w:p w14:paraId="5DE67F7B" w14:textId="77777777" w:rsidR="0049163A" w:rsidRPr="00615438" w:rsidRDefault="44919183" w:rsidP="231CE02B">
      <w:pPr>
        <w:numPr>
          <w:ilvl w:val="1"/>
          <w:numId w:val="1"/>
        </w:numPr>
        <w:tabs>
          <w:tab w:val="left" w:pos="567"/>
        </w:tabs>
        <w:ind w:left="567" w:hanging="567"/>
        <w:jc w:val="both"/>
        <w:rPr>
          <w:rFonts w:ascii="Arial" w:eastAsia="Arial" w:hAnsi="Arial" w:cs="Arial"/>
          <w:color w:val="000000"/>
          <w:sz w:val="20"/>
          <w:szCs w:val="20"/>
        </w:rPr>
      </w:pPr>
      <w:r w:rsidRPr="231CE02B">
        <w:rPr>
          <w:rFonts w:ascii="Arial" w:eastAsia="Arial" w:hAnsi="Arial" w:cs="Arial"/>
          <w:sz w:val="20"/>
          <w:szCs w:val="20"/>
        </w:rPr>
        <w:t>Šia Sutartimi Pardavėjas įsipareigoja Sutartyje numatytomis sąlygomis parduoti Pardavimo objektą, o Pirkėjas įsipareigoja nupirkti ir priimti Pardavimo objektą ir sumokėti už jį Pardavėjui SD nurodytomis kainomis ir terminais.</w:t>
      </w:r>
    </w:p>
    <w:p w14:paraId="5DE67F7C" w14:textId="01A7056D" w:rsidR="0049163A" w:rsidRDefault="44919183" w:rsidP="231CE02B">
      <w:pPr>
        <w:numPr>
          <w:ilvl w:val="1"/>
          <w:numId w:val="1"/>
        </w:numPr>
        <w:tabs>
          <w:tab w:val="left" w:pos="567"/>
        </w:tabs>
        <w:ind w:left="567" w:hanging="567"/>
        <w:jc w:val="both"/>
        <w:rPr>
          <w:rFonts w:ascii="Arial" w:eastAsia="Arial" w:hAnsi="Arial" w:cs="Arial"/>
          <w:sz w:val="20"/>
          <w:szCs w:val="20"/>
        </w:rPr>
      </w:pPr>
      <w:r w:rsidRPr="231CE02B">
        <w:rPr>
          <w:rFonts w:ascii="Arial" w:eastAsia="Arial" w:hAnsi="Arial" w:cs="Arial"/>
          <w:sz w:val="20"/>
          <w:szCs w:val="20"/>
        </w:rPr>
        <w:t xml:space="preserve">Ši Sutartis sudaryta remiantis </w:t>
      </w:r>
      <w:r w:rsidRPr="231CE02B">
        <w:rPr>
          <w:rFonts w:ascii="Arial" w:eastAsia="Arial" w:hAnsi="Arial" w:cs="Arial"/>
          <w:color w:val="000000"/>
          <w:sz w:val="20"/>
          <w:szCs w:val="20"/>
        </w:rPr>
        <w:t xml:space="preserve">Pardavimo sąlygomis bei Pirkėjo Pasiūlymu, atitinkamai nurodytais SD </w:t>
      </w:r>
      <w:r w:rsidR="0049163A" w:rsidRPr="00615438">
        <w:rPr>
          <w:rFonts w:ascii="Arial" w:hAnsi="Arial" w:cs="Arial"/>
          <w:color w:val="000000"/>
          <w:sz w:val="22"/>
          <w:szCs w:val="22"/>
        </w:rPr>
        <w:fldChar w:fldCharType="begin"/>
      </w:r>
      <w:r w:rsidR="0049163A" w:rsidRPr="00615438">
        <w:rPr>
          <w:rFonts w:ascii="Arial" w:hAnsi="Arial" w:cs="Arial"/>
          <w:color w:val="000000"/>
          <w:sz w:val="22"/>
          <w:szCs w:val="22"/>
        </w:rPr>
        <w:instrText xml:space="preserve"> REF _Ref465334269 \r \h  \* MERGEFORMAT </w:instrText>
      </w:r>
      <w:r w:rsidR="0049163A" w:rsidRPr="00615438">
        <w:rPr>
          <w:rFonts w:ascii="Arial" w:hAnsi="Arial" w:cs="Arial"/>
          <w:color w:val="000000"/>
          <w:sz w:val="22"/>
          <w:szCs w:val="22"/>
        </w:rPr>
      </w:r>
      <w:r w:rsidR="0049163A" w:rsidRPr="00615438">
        <w:rPr>
          <w:rFonts w:ascii="Arial" w:hAnsi="Arial" w:cs="Arial"/>
          <w:color w:val="000000"/>
          <w:sz w:val="22"/>
          <w:szCs w:val="22"/>
        </w:rPr>
        <w:fldChar w:fldCharType="separate"/>
      </w:r>
      <w:r w:rsidR="00246221">
        <w:rPr>
          <w:rFonts w:ascii="Arial" w:hAnsi="Arial" w:cs="Arial"/>
          <w:color w:val="000000"/>
          <w:sz w:val="22"/>
          <w:szCs w:val="22"/>
        </w:rPr>
        <w:t>3</w:t>
      </w:r>
      <w:r w:rsidR="0049163A" w:rsidRPr="00615438">
        <w:rPr>
          <w:rFonts w:ascii="Arial" w:hAnsi="Arial" w:cs="Arial"/>
          <w:color w:val="000000"/>
          <w:sz w:val="22"/>
          <w:szCs w:val="22"/>
        </w:rPr>
        <w:fldChar w:fldCharType="end"/>
      </w:r>
      <w:r w:rsidRPr="231CE02B">
        <w:rPr>
          <w:rFonts w:ascii="Arial" w:eastAsia="Arial" w:hAnsi="Arial" w:cs="Arial"/>
          <w:color w:val="000000"/>
          <w:sz w:val="20"/>
          <w:szCs w:val="20"/>
        </w:rPr>
        <w:t xml:space="preserve"> ir </w:t>
      </w:r>
      <w:r w:rsidR="0049163A" w:rsidRPr="00615438">
        <w:rPr>
          <w:rFonts w:ascii="Arial" w:hAnsi="Arial" w:cs="Arial"/>
          <w:color w:val="000000"/>
          <w:sz w:val="22"/>
          <w:szCs w:val="22"/>
        </w:rPr>
        <w:fldChar w:fldCharType="begin"/>
      </w:r>
      <w:r w:rsidR="0049163A" w:rsidRPr="00615438">
        <w:rPr>
          <w:rFonts w:ascii="Arial" w:hAnsi="Arial" w:cs="Arial"/>
          <w:color w:val="000000"/>
          <w:sz w:val="22"/>
          <w:szCs w:val="22"/>
        </w:rPr>
        <w:instrText xml:space="preserve"> REF _Ref465334290 \r \h  \* MERGEFORMAT </w:instrText>
      </w:r>
      <w:r w:rsidR="0049163A" w:rsidRPr="00615438">
        <w:rPr>
          <w:rFonts w:ascii="Arial" w:hAnsi="Arial" w:cs="Arial"/>
          <w:color w:val="000000"/>
          <w:sz w:val="22"/>
          <w:szCs w:val="22"/>
        </w:rPr>
      </w:r>
      <w:r w:rsidR="0049163A" w:rsidRPr="00615438">
        <w:rPr>
          <w:rFonts w:ascii="Arial" w:hAnsi="Arial" w:cs="Arial"/>
          <w:color w:val="000000"/>
          <w:sz w:val="22"/>
          <w:szCs w:val="22"/>
        </w:rPr>
        <w:fldChar w:fldCharType="separate"/>
      </w:r>
      <w:r w:rsidR="00246221">
        <w:rPr>
          <w:rFonts w:ascii="Arial" w:hAnsi="Arial" w:cs="Arial"/>
          <w:color w:val="000000"/>
          <w:sz w:val="22"/>
          <w:szCs w:val="22"/>
        </w:rPr>
        <w:t>4</w:t>
      </w:r>
      <w:r w:rsidR="0049163A" w:rsidRPr="00615438">
        <w:rPr>
          <w:rFonts w:ascii="Arial" w:hAnsi="Arial" w:cs="Arial"/>
          <w:color w:val="000000"/>
          <w:sz w:val="22"/>
          <w:szCs w:val="22"/>
        </w:rPr>
        <w:fldChar w:fldCharType="end"/>
      </w:r>
      <w:r w:rsidRPr="231CE02B">
        <w:rPr>
          <w:rFonts w:ascii="Arial" w:eastAsia="Arial" w:hAnsi="Arial" w:cs="Arial"/>
          <w:color w:val="000000"/>
          <w:sz w:val="20"/>
          <w:szCs w:val="20"/>
        </w:rPr>
        <w:t xml:space="preserve"> punktuose</w:t>
      </w:r>
      <w:r w:rsidRPr="231CE02B">
        <w:rPr>
          <w:rFonts w:ascii="Arial" w:eastAsia="Arial" w:hAnsi="Arial" w:cs="Arial"/>
          <w:sz w:val="20"/>
          <w:szCs w:val="20"/>
        </w:rPr>
        <w:t>. Jei tarp minėtų dokumentų ir šios Sutarties nuostatų yra neatitikimų ar prieštaravimų – pirmenybė teikiama Sutarties nuostatoms.</w:t>
      </w:r>
    </w:p>
    <w:p w14:paraId="5DE67F7D" w14:textId="77777777" w:rsidR="0049163A" w:rsidRPr="009A3A7A" w:rsidRDefault="44919183" w:rsidP="231CE02B">
      <w:pPr>
        <w:numPr>
          <w:ilvl w:val="1"/>
          <w:numId w:val="1"/>
        </w:numPr>
        <w:tabs>
          <w:tab w:val="left" w:pos="567"/>
        </w:tabs>
        <w:ind w:left="567" w:hanging="567"/>
        <w:jc w:val="both"/>
        <w:rPr>
          <w:rFonts w:ascii="Arial" w:eastAsia="Arial" w:hAnsi="Arial" w:cs="Arial"/>
          <w:sz w:val="20"/>
          <w:szCs w:val="20"/>
        </w:rPr>
      </w:pPr>
      <w:r w:rsidRPr="231CE02B">
        <w:rPr>
          <w:rFonts w:ascii="Arial" w:eastAsia="Arial" w:hAnsi="Arial" w:cs="Arial"/>
          <w:sz w:val="20"/>
          <w:szCs w:val="20"/>
        </w:rPr>
        <w:t>Jei Sutartis yra sudaryta lietuvių ir kita užsienio kalba (-omis) ir tuo atveju, jei yra neatitikimų tarp Sutarties tekstų lietuvių ir kitos (-ų) užsienio kalbos (-ų), Sutarties tekstui lietuvių kalba turi būti teikiama pirmenybė.</w:t>
      </w:r>
    </w:p>
    <w:p w14:paraId="5DE67F7E" w14:textId="77777777" w:rsidR="0049163A" w:rsidRPr="006B569E" w:rsidRDefault="0049163A" w:rsidP="231CE02B">
      <w:pPr>
        <w:jc w:val="both"/>
        <w:rPr>
          <w:rFonts w:ascii="Arial" w:eastAsia="Arial" w:hAnsi="Arial" w:cs="Arial"/>
          <w:sz w:val="20"/>
          <w:szCs w:val="20"/>
        </w:rPr>
      </w:pPr>
    </w:p>
    <w:p w14:paraId="5DE67F7F" w14:textId="77777777" w:rsidR="0049163A" w:rsidRPr="006B569E" w:rsidRDefault="44919183" w:rsidP="231CE02B">
      <w:pPr>
        <w:pStyle w:val="Heading1"/>
        <w:keepNext w:val="0"/>
        <w:widowControl w:val="0"/>
        <w:tabs>
          <w:tab w:val="left" w:pos="1560"/>
          <w:tab w:val="left" w:pos="2977"/>
          <w:tab w:val="left" w:pos="3119"/>
          <w:tab w:val="left" w:pos="3261"/>
        </w:tabs>
        <w:jc w:val="center"/>
        <w:rPr>
          <w:rFonts w:ascii="Arial" w:eastAsia="Arial" w:hAnsi="Arial" w:cs="Arial"/>
          <w:b/>
          <w:bCs/>
          <w:sz w:val="20"/>
          <w:szCs w:val="20"/>
          <w:lang w:val="lt-LT"/>
        </w:rPr>
      </w:pPr>
      <w:bookmarkStart w:id="0" w:name="_Toc462234258"/>
      <w:r w:rsidRPr="231CE02B">
        <w:rPr>
          <w:rFonts w:ascii="Arial" w:eastAsia="Arial" w:hAnsi="Arial" w:cs="Arial"/>
          <w:b/>
          <w:bCs/>
          <w:sz w:val="20"/>
          <w:szCs w:val="20"/>
          <w:lang w:val="lt-LT"/>
        </w:rPr>
        <w:t xml:space="preserve">2. </w:t>
      </w:r>
      <w:bookmarkStart w:id="1" w:name="_Toc393697508"/>
      <w:bookmarkStart w:id="2" w:name="_Toc393697762"/>
      <w:r w:rsidRPr="231CE02B">
        <w:rPr>
          <w:rFonts w:ascii="Arial" w:eastAsia="Arial" w:hAnsi="Arial" w:cs="Arial"/>
          <w:b/>
          <w:bCs/>
          <w:sz w:val="20"/>
          <w:szCs w:val="20"/>
          <w:lang w:val="lt-LT"/>
        </w:rPr>
        <w:t>PARDAVIMO OBJEKTO</w:t>
      </w:r>
      <w:r w:rsidRPr="231CE02B">
        <w:rPr>
          <w:rFonts w:ascii="Arial" w:eastAsia="Arial" w:hAnsi="Arial" w:cs="Arial"/>
          <w:b/>
          <w:bCs/>
          <w:color w:val="000000" w:themeColor="text1"/>
          <w:sz w:val="20"/>
          <w:szCs w:val="20"/>
        </w:rPr>
        <w:t xml:space="preserve"> </w:t>
      </w:r>
      <w:r w:rsidRPr="231CE02B">
        <w:rPr>
          <w:rFonts w:ascii="Arial" w:eastAsia="Arial" w:hAnsi="Arial" w:cs="Arial"/>
          <w:b/>
          <w:bCs/>
          <w:sz w:val="20"/>
          <w:szCs w:val="20"/>
          <w:lang w:val="lt-LT"/>
        </w:rPr>
        <w:t>KIEKIS IR KAIN</w:t>
      </w:r>
      <w:bookmarkEnd w:id="0"/>
      <w:bookmarkEnd w:id="1"/>
      <w:bookmarkEnd w:id="2"/>
      <w:r w:rsidRPr="231CE02B">
        <w:rPr>
          <w:rFonts w:ascii="Arial" w:eastAsia="Arial" w:hAnsi="Arial" w:cs="Arial"/>
          <w:b/>
          <w:bCs/>
          <w:sz w:val="20"/>
          <w:szCs w:val="20"/>
          <w:lang w:val="lt-LT"/>
        </w:rPr>
        <w:t>A</w:t>
      </w:r>
    </w:p>
    <w:p w14:paraId="5DE67F80" w14:textId="59D94BEC" w:rsidR="0049163A" w:rsidRPr="00615438" w:rsidRDefault="44919183" w:rsidP="231CE02B">
      <w:pPr>
        <w:widowControl w:val="0"/>
        <w:numPr>
          <w:ilvl w:val="1"/>
          <w:numId w:val="2"/>
        </w:numPr>
        <w:tabs>
          <w:tab w:val="left" w:pos="567"/>
          <w:tab w:val="left" w:pos="1418"/>
        </w:tabs>
        <w:ind w:left="567" w:hanging="567"/>
        <w:jc w:val="both"/>
        <w:rPr>
          <w:rFonts w:ascii="Arial" w:eastAsia="Arial" w:hAnsi="Arial" w:cs="Arial"/>
          <w:sz w:val="20"/>
          <w:szCs w:val="20"/>
        </w:rPr>
      </w:pPr>
      <w:r w:rsidRPr="231CE02B">
        <w:rPr>
          <w:rFonts w:ascii="Arial" w:eastAsia="Arial" w:hAnsi="Arial" w:cs="Arial"/>
          <w:sz w:val="20"/>
          <w:szCs w:val="20"/>
        </w:rPr>
        <w:t xml:space="preserve">Pagal šią Sutartį Pirkėjas perka Pardavimo objektą, nurodytą </w:t>
      </w:r>
      <w:r w:rsidRPr="231CE02B">
        <w:rPr>
          <w:rFonts w:ascii="Arial" w:eastAsia="Arial" w:hAnsi="Arial" w:cs="Arial"/>
          <w:color w:val="000000" w:themeColor="text1"/>
          <w:sz w:val="20"/>
          <w:szCs w:val="20"/>
        </w:rPr>
        <w:t>SD</w:t>
      </w:r>
      <w:r w:rsidR="00EA184E">
        <w:rPr>
          <w:rFonts w:ascii="Arial" w:eastAsia="Arial" w:hAnsi="Arial" w:cs="Arial"/>
          <w:color w:val="000000" w:themeColor="text1"/>
          <w:sz w:val="20"/>
          <w:szCs w:val="20"/>
        </w:rPr>
        <w:t xml:space="preserve"> </w:t>
      </w:r>
      <w:r w:rsidR="00EA184E">
        <w:rPr>
          <w:rFonts w:ascii="Arial" w:eastAsia="Arial" w:hAnsi="Arial" w:cs="Arial"/>
          <w:color w:val="000000" w:themeColor="text1"/>
          <w:sz w:val="20"/>
          <w:szCs w:val="20"/>
          <w:lang w:val="en-US"/>
        </w:rPr>
        <w:t xml:space="preserve">5 ir 6 punktuose. </w:t>
      </w:r>
    </w:p>
    <w:p w14:paraId="1C040EBB" w14:textId="16BBB68B" w:rsidR="007A381C" w:rsidRPr="00687F3C" w:rsidRDefault="44919183" w:rsidP="00687F3C">
      <w:pPr>
        <w:widowControl w:val="0"/>
        <w:numPr>
          <w:ilvl w:val="1"/>
          <w:numId w:val="2"/>
        </w:numPr>
        <w:tabs>
          <w:tab w:val="left" w:pos="567"/>
          <w:tab w:val="left" w:pos="1418"/>
        </w:tabs>
        <w:ind w:left="567" w:hanging="567"/>
        <w:jc w:val="both"/>
        <w:rPr>
          <w:rFonts w:ascii="Arial" w:eastAsia="Arial" w:hAnsi="Arial" w:cs="Arial"/>
          <w:sz w:val="20"/>
          <w:szCs w:val="20"/>
        </w:rPr>
      </w:pPr>
      <w:r w:rsidRPr="00B35CCC">
        <w:rPr>
          <w:rFonts w:ascii="Arial" w:eastAsia="Arial" w:hAnsi="Arial" w:cs="Arial"/>
          <w:sz w:val="20"/>
          <w:szCs w:val="20"/>
        </w:rPr>
        <w:t xml:space="preserve">Pardavimo objekto kiekis </w:t>
      </w:r>
      <w:r w:rsidR="22ABC62F" w:rsidRPr="00B35CCC">
        <w:rPr>
          <w:rFonts w:ascii="Arial" w:eastAsia="Arial" w:hAnsi="Arial" w:cs="Arial"/>
          <w:sz w:val="20"/>
          <w:szCs w:val="20"/>
        </w:rPr>
        <w:t xml:space="preserve">nurodytas SD </w:t>
      </w:r>
      <w:r w:rsidR="0C1A3AE6" w:rsidRPr="00B35CCC">
        <w:rPr>
          <w:rFonts w:ascii="Arial" w:eastAsia="Arial" w:hAnsi="Arial" w:cs="Arial"/>
          <w:sz w:val="20"/>
          <w:szCs w:val="20"/>
        </w:rPr>
        <w:t>7</w:t>
      </w:r>
      <w:r w:rsidR="22ABC62F" w:rsidRPr="00B35CCC">
        <w:rPr>
          <w:rFonts w:ascii="Arial" w:eastAsia="Arial" w:hAnsi="Arial" w:cs="Arial"/>
          <w:sz w:val="20"/>
          <w:szCs w:val="20"/>
        </w:rPr>
        <w:t xml:space="preserve"> punkte, o </w:t>
      </w:r>
      <w:r w:rsidR="00850DD6" w:rsidRPr="00B35CCC">
        <w:rPr>
          <w:rFonts w:ascii="Arial" w:eastAsia="Arial" w:hAnsi="Arial" w:cs="Arial"/>
          <w:sz w:val="20"/>
          <w:szCs w:val="20"/>
        </w:rPr>
        <w:t xml:space="preserve">Pardavimo objekto </w:t>
      </w:r>
      <w:r w:rsidR="00FB4B8D">
        <w:rPr>
          <w:rFonts w:ascii="Arial" w:eastAsia="Arial" w:hAnsi="Arial" w:cs="Arial"/>
          <w:sz w:val="20"/>
          <w:szCs w:val="20"/>
        </w:rPr>
        <w:t>p</w:t>
      </w:r>
      <w:r w:rsidR="0034215C" w:rsidRPr="00B35CCC">
        <w:rPr>
          <w:rFonts w:ascii="Arial" w:eastAsia="Arial" w:hAnsi="Arial" w:cs="Arial"/>
          <w:sz w:val="20"/>
          <w:szCs w:val="20"/>
        </w:rPr>
        <w:t xml:space="preserve">ardavimo </w:t>
      </w:r>
      <w:r w:rsidR="00850DD6" w:rsidRPr="00B35CCC">
        <w:rPr>
          <w:rFonts w:ascii="Arial" w:eastAsia="Arial" w:hAnsi="Arial" w:cs="Arial"/>
          <w:sz w:val="20"/>
          <w:szCs w:val="20"/>
        </w:rPr>
        <w:t xml:space="preserve">kaina </w:t>
      </w:r>
      <w:r w:rsidR="00786D61">
        <w:rPr>
          <w:rFonts w:ascii="Arial" w:eastAsia="Arial" w:hAnsi="Arial" w:cs="Arial"/>
          <w:sz w:val="20"/>
          <w:szCs w:val="20"/>
        </w:rPr>
        <w:t xml:space="preserve">Eur be PVM </w:t>
      </w:r>
      <w:r w:rsidR="0096499B">
        <w:rPr>
          <w:rFonts w:ascii="Arial" w:eastAsia="Arial" w:hAnsi="Arial" w:cs="Arial"/>
          <w:sz w:val="20"/>
          <w:szCs w:val="20"/>
        </w:rPr>
        <w:t xml:space="preserve">už </w:t>
      </w:r>
      <w:r w:rsidR="0096499B">
        <w:rPr>
          <w:rFonts w:ascii="Arial" w:eastAsia="Arial" w:hAnsi="Arial" w:cs="Arial"/>
          <w:sz w:val="20"/>
          <w:szCs w:val="20"/>
          <w:lang w:val="en-US"/>
        </w:rPr>
        <w:t xml:space="preserve">1 t </w:t>
      </w:r>
      <w:r w:rsidR="00FC3E64" w:rsidRPr="00B35CCC">
        <w:rPr>
          <w:rFonts w:ascii="Arial" w:eastAsia="Arial" w:hAnsi="Arial" w:cs="Arial"/>
          <w:sz w:val="20"/>
          <w:szCs w:val="20"/>
        </w:rPr>
        <w:t>sutarties</w:t>
      </w:r>
      <w:r w:rsidR="00FB4B8D">
        <w:rPr>
          <w:rFonts w:ascii="Arial" w:eastAsia="Arial" w:hAnsi="Arial" w:cs="Arial"/>
          <w:sz w:val="20"/>
          <w:szCs w:val="20"/>
        </w:rPr>
        <w:t xml:space="preserve"> </w:t>
      </w:r>
      <w:r w:rsidR="00FC3E64" w:rsidRPr="00B35CCC">
        <w:rPr>
          <w:rFonts w:ascii="Arial" w:eastAsia="Arial" w:hAnsi="Arial" w:cs="Arial"/>
          <w:sz w:val="20"/>
          <w:szCs w:val="20"/>
        </w:rPr>
        <w:t xml:space="preserve">galiojimo laikotarpiu </w:t>
      </w:r>
      <w:r w:rsidR="0034215C" w:rsidRPr="00B35CCC">
        <w:rPr>
          <w:rFonts w:ascii="Arial" w:eastAsia="Arial" w:hAnsi="Arial" w:cs="Arial"/>
          <w:sz w:val="20"/>
          <w:szCs w:val="20"/>
        </w:rPr>
        <w:t>nustatoma</w:t>
      </w:r>
      <w:r w:rsidR="00FC3E64" w:rsidRPr="00B35CCC">
        <w:rPr>
          <w:rFonts w:ascii="Arial" w:eastAsia="Arial" w:hAnsi="Arial" w:cs="Arial"/>
          <w:sz w:val="20"/>
          <w:szCs w:val="20"/>
        </w:rPr>
        <w:t xml:space="preserve"> </w:t>
      </w:r>
      <w:r w:rsidR="0007427D" w:rsidRPr="00B35CCC">
        <w:rPr>
          <w:rFonts w:ascii="Arial" w:eastAsia="Arial" w:hAnsi="Arial" w:cs="Arial"/>
          <w:sz w:val="20"/>
          <w:szCs w:val="20"/>
        </w:rPr>
        <w:t xml:space="preserve">SD </w:t>
      </w:r>
      <w:r w:rsidR="0007427D" w:rsidRPr="00B35CCC">
        <w:rPr>
          <w:rFonts w:ascii="Arial" w:eastAsia="Arial" w:hAnsi="Arial" w:cs="Arial"/>
          <w:sz w:val="20"/>
          <w:szCs w:val="20"/>
          <w:lang w:val="en-US"/>
        </w:rPr>
        <w:t xml:space="preserve">8 punkte </w:t>
      </w:r>
      <w:r w:rsidR="00B35CCC">
        <w:rPr>
          <w:rFonts w:ascii="Arial" w:eastAsia="Arial" w:hAnsi="Arial" w:cs="Arial"/>
          <w:sz w:val="20"/>
          <w:szCs w:val="20"/>
          <w:lang w:val="en-US"/>
        </w:rPr>
        <w:t>nustatyt</w:t>
      </w:r>
      <w:r w:rsidR="00FB4B8D">
        <w:rPr>
          <w:rFonts w:ascii="Arial" w:eastAsia="Arial" w:hAnsi="Arial" w:cs="Arial"/>
          <w:sz w:val="20"/>
          <w:szCs w:val="20"/>
          <w:lang w:val="en-US"/>
        </w:rPr>
        <w:t>a</w:t>
      </w:r>
      <w:r w:rsidR="00B35CCC">
        <w:rPr>
          <w:rFonts w:ascii="Arial" w:eastAsia="Arial" w:hAnsi="Arial" w:cs="Arial"/>
          <w:sz w:val="20"/>
          <w:szCs w:val="20"/>
          <w:lang w:val="en-US"/>
        </w:rPr>
        <w:t xml:space="preserve"> </w:t>
      </w:r>
      <w:r w:rsidR="00FB4B8D">
        <w:rPr>
          <w:rFonts w:ascii="Arial" w:eastAsia="Arial" w:hAnsi="Arial" w:cs="Arial"/>
          <w:sz w:val="20"/>
          <w:szCs w:val="20"/>
          <w:lang w:val="en-US"/>
        </w:rPr>
        <w:t xml:space="preserve">tvarka. </w:t>
      </w:r>
      <w:r w:rsidR="007854BF" w:rsidRPr="00FB4B8D">
        <w:rPr>
          <w:rFonts w:ascii="Arial" w:eastAsia="Arial" w:hAnsi="Arial" w:cs="Arial"/>
          <w:sz w:val="20"/>
          <w:szCs w:val="20"/>
        </w:rPr>
        <w:t xml:space="preserve">Pardavimo objekto </w:t>
      </w:r>
      <w:r w:rsidR="0096499B">
        <w:rPr>
          <w:rFonts w:ascii="Arial" w:eastAsia="Arial" w:hAnsi="Arial" w:cs="Arial"/>
          <w:sz w:val="20"/>
          <w:szCs w:val="20"/>
        </w:rPr>
        <w:t xml:space="preserve">pardavimo </w:t>
      </w:r>
      <w:r w:rsidR="007854BF" w:rsidRPr="00FB4B8D">
        <w:rPr>
          <w:rFonts w:ascii="Arial" w:eastAsia="Arial" w:hAnsi="Arial" w:cs="Arial"/>
          <w:sz w:val="20"/>
          <w:szCs w:val="20"/>
        </w:rPr>
        <w:t>kaina Eur be PVM už 1 t sutarties galiojimo laikotarpiu bus perskaičiuojama SD 1</w:t>
      </w:r>
      <w:r w:rsidR="007854BF" w:rsidRPr="00FB4B8D">
        <w:rPr>
          <w:rFonts w:ascii="Arial" w:eastAsia="Arial" w:hAnsi="Arial" w:cs="Arial"/>
          <w:sz w:val="20"/>
          <w:szCs w:val="20"/>
          <w:lang w:val="en-US"/>
        </w:rPr>
        <w:t>6</w:t>
      </w:r>
      <w:r w:rsidR="007854BF" w:rsidRPr="00FB4B8D">
        <w:rPr>
          <w:rFonts w:ascii="Arial" w:eastAsia="Arial" w:hAnsi="Arial" w:cs="Arial"/>
          <w:sz w:val="20"/>
          <w:szCs w:val="20"/>
        </w:rPr>
        <w:t xml:space="preserve"> punkte nustatyta tvarka </w:t>
      </w:r>
      <w:r w:rsidR="002F3B86">
        <w:rPr>
          <w:rFonts w:ascii="Arial" w:eastAsia="Arial" w:hAnsi="Arial" w:cs="Arial"/>
          <w:sz w:val="20"/>
          <w:szCs w:val="20"/>
        </w:rPr>
        <w:t>pagal nurodytą formulę</w:t>
      </w:r>
      <w:r w:rsidR="007A381C">
        <w:rPr>
          <w:rFonts w:ascii="Arial" w:eastAsia="Arial" w:hAnsi="Arial" w:cs="Arial"/>
          <w:sz w:val="20"/>
          <w:szCs w:val="20"/>
        </w:rPr>
        <w:t xml:space="preserve">, </w:t>
      </w:r>
      <w:r w:rsidR="00513327">
        <w:rPr>
          <w:rFonts w:ascii="Arial" w:eastAsia="Arial" w:hAnsi="Arial" w:cs="Arial"/>
          <w:sz w:val="20"/>
          <w:szCs w:val="20"/>
        </w:rPr>
        <w:t xml:space="preserve">kiekvienu atveju </w:t>
      </w:r>
      <w:r w:rsidR="00746C6A">
        <w:rPr>
          <w:rFonts w:ascii="Arial" w:eastAsia="Arial" w:hAnsi="Arial" w:cs="Arial"/>
          <w:sz w:val="20"/>
          <w:szCs w:val="20"/>
        </w:rPr>
        <w:t xml:space="preserve">taikant Pirkėjo pasiūlytą </w:t>
      </w:r>
      <w:r w:rsidR="00746C6A" w:rsidRPr="00746C6A">
        <w:rPr>
          <w:rFonts w:ascii="Arial" w:eastAsia="Arial" w:hAnsi="Arial" w:cs="Arial"/>
          <w:sz w:val="20"/>
          <w:szCs w:val="20"/>
        </w:rPr>
        <w:t>fiksuot</w:t>
      </w:r>
      <w:r w:rsidR="00786D61">
        <w:rPr>
          <w:rFonts w:ascii="Arial" w:eastAsia="Arial" w:hAnsi="Arial" w:cs="Arial"/>
          <w:sz w:val="20"/>
          <w:szCs w:val="20"/>
        </w:rPr>
        <w:t>ą</w:t>
      </w:r>
      <w:r w:rsidR="00687F3C">
        <w:rPr>
          <w:rFonts w:ascii="Arial" w:eastAsia="Arial" w:hAnsi="Arial" w:cs="Arial"/>
          <w:sz w:val="20"/>
          <w:szCs w:val="20"/>
        </w:rPr>
        <w:t xml:space="preserve"> ir sutarties galiojimo laikotarpiu nekeičiamą</w:t>
      </w:r>
      <w:r w:rsidR="00746C6A" w:rsidRPr="00746C6A">
        <w:rPr>
          <w:rFonts w:ascii="Arial" w:eastAsia="Arial" w:hAnsi="Arial" w:cs="Arial"/>
          <w:sz w:val="20"/>
          <w:szCs w:val="20"/>
        </w:rPr>
        <w:t xml:space="preserve"> de</w:t>
      </w:r>
      <w:r w:rsidR="00687F3C">
        <w:rPr>
          <w:rFonts w:ascii="Arial" w:eastAsia="Arial" w:hAnsi="Arial" w:cs="Arial"/>
          <w:sz w:val="20"/>
          <w:szCs w:val="20"/>
        </w:rPr>
        <w:t>damąją</w:t>
      </w:r>
      <w:r w:rsidR="00746C6A" w:rsidRPr="00746C6A">
        <w:rPr>
          <w:rFonts w:ascii="Arial" w:eastAsia="Arial" w:hAnsi="Arial" w:cs="Arial"/>
          <w:sz w:val="20"/>
          <w:szCs w:val="20"/>
        </w:rPr>
        <w:t xml:space="preserve"> – marž</w:t>
      </w:r>
      <w:r w:rsidR="00687F3C">
        <w:rPr>
          <w:rFonts w:ascii="Arial" w:eastAsia="Arial" w:hAnsi="Arial" w:cs="Arial"/>
          <w:sz w:val="20"/>
          <w:szCs w:val="20"/>
        </w:rPr>
        <w:t xml:space="preserve">ą. </w:t>
      </w:r>
    </w:p>
    <w:p w14:paraId="22CDAB1D" w14:textId="3DED4FAE" w:rsidR="00F95358" w:rsidRPr="0092603B" w:rsidRDefault="22ABC62F" w:rsidP="0092603B">
      <w:pPr>
        <w:widowControl w:val="0"/>
        <w:numPr>
          <w:ilvl w:val="1"/>
          <w:numId w:val="2"/>
        </w:numPr>
        <w:tabs>
          <w:tab w:val="left" w:pos="567"/>
          <w:tab w:val="left" w:pos="1418"/>
        </w:tabs>
        <w:ind w:left="567" w:hanging="567"/>
        <w:jc w:val="both"/>
        <w:rPr>
          <w:rFonts w:ascii="Arial" w:eastAsia="Arial" w:hAnsi="Arial" w:cs="Arial"/>
          <w:sz w:val="20"/>
          <w:szCs w:val="20"/>
        </w:rPr>
      </w:pPr>
      <w:r w:rsidRPr="0092603B">
        <w:rPr>
          <w:rFonts w:ascii="Arial" w:eastAsia="Arial" w:hAnsi="Arial" w:cs="Arial"/>
          <w:sz w:val="20"/>
          <w:szCs w:val="20"/>
        </w:rPr>
        <w:t xml:space="preserve">Sutarties galiojimo metu Pirkėjui parduodamo Pardavimo objekto kiekis negali viršyti </w:t>
      </w:r>
      <w:r w:rsidR="5BB314F3" w:rsidRPr="0092603B">
        <w:rPr>
          <w:rFonts w:ascii="Arial" w:eastAsia="Arial" w:hAnsi="Arial" w:cs="Arial"/>
          <w:sz w:val="20"/>
          <w:szCs w:val="20"/>
        </w:rPr>
        <w:t xml:space="preserve">SD </w:t>
      </w:r>
      <w:r w:rsidR="465BFCB2" w:rsidRPr="0092603B">
        <w:rPr>
          <w:rFonts w:ascii="Arial" w:eastAsia="Arial" w:hAnsi="Arial" w:cs="Arial"/>
          <w:sz w:val="20"/>
          <w:szCs w:val="20"/>
        </w:rPr>
        <w:t>7.1</w:t>
      </w:r>
      <w:r w:rsidR="5BB314F3" w:rsidRPr="0092603B">
        <w:rPr>
          <w:rFonts w:ascii="Arial" w:eastAsia="Arial" w:hAnsi="Arial" w:cs="Arial"/>
          <w:sz w:val="20"/>
          <w:szCs w:val="20"/>
        </w:rPr>
        <w:t xml:space="preserve"> punkte</w:t>
      </w:r>
      <w:r w:rsidRPr="0092603B">
        <w:rPr>
          <w:rFonts w:ascii="Arial" w:eastAsia="Arial" w:hAnsi="Arial" w:cs="Arial"/>
          <w:sz w:val="20"/>
          <w:szCs w:val="20"/>
        </w:rPr>
        <w:t xml:space="preserve"> numatyto Pardavimo objekto kiekio.</w:t>
      </w:r>
    </w:p>
    <w:p w14:paraId="5DE67F82" w14:textId="01A06973" w:rsidR="0049163A" w:rsidRPr="00615438" w:rsidRDefault="44919183" w:rsidP="231CE02B">
      <w:pPr>
        <w:numPr>
          <w:ilvl w:val="1"/>
          <w:numId w:val="2"/>
        </w:numPr>
        <w:ind w:left="567" w:hanging="567"/>
        <w:jc w:val="both"/>
        <w:rPr>
          <w:rFonts w:ascii="Arial" w:eastAsia="Arial" w:hAnsi="Arial" w:cs="Arial"/>
          <w:sz w:val="20"/>
          <w:szCs w:val="20"/>
        </w:rPr>
      </w:pPr>
      <w:r w:rsidRPr="231CE02B">
        <w:rPr>
          <w:rFonts w:ascii="Arial" w:eastAsia="Arial" w:hAnsi="Arial" w:cs="Arial"/>
          <w:sz w:val="20"/>
          <w:szCs w:val="20"/>
        </w:rPr>
        <w:t>Pardavėjas neįsipareigoja pateikti viso Sutartyje nurodyto Pardavimo objekto kiekio</w:t>
      </w:r>
      <w:r w:rsidR="00A16C50">
        <w:rPr>
          <w:rFonts w:ascii="Arial" w:eastAsia="Arial" w:hAnsi="Arial" w:cs="Arial"/>
          <w:sz w:val="20"/>
          <w:szCs w:val="20"/>
        </w:rPr>
        <w:t xml:space="preserve"> ar bent kokios jo dalies. </w:t>
      </w:r>
    </w:p>
    <w:p w14:paraId="5DE67F83" w14:textId="0BE24E81" w:rsidR="0049163A" w:rsidRPr="00615438" w:rsidRDefault="44919183" w:rsidP="231CE02B">
      <w:pPr>
        <w:widowControl w:val="0"/>
        <w:numPr>
          <w:ilvl w:val="1"/>
          <w:numId w:val="2"/>
        </w:numPr>
        <w:tabs>
          <w:tab w:val="left" w:pos="567"/>
          <w:tab w:val="left" w:pos="1418"/>
        </w:tabs>
        <w:ind w:left="567" w:hanging="567"/>
        <w:jc w:val="both"/>
        <w:rPr>
          <w:rFonts w:ascii="Arial" w:eastAsia="Arial" w:hAnsi="Arial" w:cs="Arial"/>
          <w:sz w:val="20"/>
          <w:szCs w:val="20"/>
        </w:rPr>
      </w:pPr>
      <w:r w:rsidRPr="231CE02B">
        <w:rPr>
          <w:rFonts w:ascii="Arial" w:eastAsia="Arial" w:hAnsi="Arial" w:cs="Arial"/>
          <w:sz w:val="20"/>
          <w:szCs w:val="20"/>
        </w:rPr>
        <w:t>Sutarties gal</w:t>
      </w:r>
      <w:r w:rsidRPr="231CE02B">
        <w:rPr>
          <w:rFonts w:ascii="Arial" w:eastAsia="Arial" w:hAnsi="Arial" w:cs="Arial"/>
          <w:color w:val="000000" w:themeColor="text1"/>
          <w:sz w:val="20"/>
          <w:szCs w:val="20"/>
        </w:rPr>
        <w:t xml:space="preserve">iojimo metu Pardavimo objekto kaina </w:t>
      </w:r>
      <w:r w:rsidR="1F095699" w:rsidRPr="231CE02B">
        <w:rPr>
          <w:rFonts w:ascii="Arial" w:eastAsia="Arial" w:hAnsi="Arial" w:cs="Arial"/>
          <w:color w:val="000000" w:themeColor="text1"/>
          <w:sz w:val="20"/>
          <w:szCs w:val="20"/>
        </w:rPr>
        <w:t xml:space="preserve">yra </w:t>
      </w:r>
      <w:r w:rsidR="33AE1073" w:rsidRPr="231CE02B">
        <w:rPr>
          <w:rFonts w:ascii="Arial" w:eastAsia="Arial" w:hAnsi="Arial" w:cs="Arial"/>
          <w:color w:val="000000" w:themeColor="text1"/>
          <w:sz w:val="20"/>
          <w:szCs w:val="20"/>
        </w:rPr>
        <w:t xml:space="preserve">kintanti ir kiekvieną kalendorinį mėnesį </w:t>
      </w:r>
      <w:r w:rsidR="1F095699" w:rsidRPr="231CE02B">
        <w:rPr>
          <w:rFonts w:ascii="Arial" w:eastAsia="Arial" w:hAnsi="Arial" w:cs="Arial"/>
          <w:color w:val="000000" w:themeColor="text1"/>
          <w:sz w:val="20"/>
          <w:szCs w:val="20"/>
        </w:rPr>
        <w:t>nustatoma</w:t>
      </w:r>
      <w:r w:rsidRPr="231CE02B">
        <w:rPr>
          <w:rFonts w:ascii="Arial" w:eastAsia="Arial" w:hAnsi="Arial" w:cs="Arial"/>
          <w:color w:val="000000" w:themeColor="text1"/>
          <w:sz w:val="20"/>
          <w:szCs w:val="20"/>
        </w:rPr>
        <w:t xml:space="preserve"> vadovaujantis SD 1</w:t>
      </w:r>
      <w:r w:rsidR="5F061B53" w:rsidRPr="231CE02B">
        <w:rPr>
          <w:rFonts w:ascii="Arial" w:eastAsia="Arial" w:hAnsi="Arial" w:cs="Arial"/>
          <w:color w:val="000000" w:themeColor="text1"/>
          <w:sz w:val="20"/>
          <w:szCs w:val="20"/>
        </w:rPr>
        <w:t>6</w:t>
      </w:r>
      <w:r w:rsidRPr="231CE02B">
        <w:rPr>
          <w:rFonts w:ascii="Arial" w:eastAsia="Arial" w:hAnsi="Arial" w:cs="Arial"/>
          <w:color w:val="000000" w:themeColor="text1"/>
          <w:sz w:val="20"/>
          <w:szCs w:val="20"/>
        </w:rPr>
        <w:t xml:space="preserve"> p</w:t>
      </w:r>
      <w:r w:rsidRPr="231CE02B">
        <w:rPr>
          <w:rFonts w:ascii="Arial" w:eastAsia="Arial" w:hAnsi="Arial" w:cs="Arial"/>
          <w:sz w:val="20"/>
          <w:szCs w:val="20"/>
        </w:rPr>
        <w:t>unkte nurodytomis sąlygomis ir tvarka.</w:t>
      </w:r>
    </w:p>
    <w:p w14:paraId="5DE67F84" w14:textId="77777777" w:rsidR="0049163A" w:rsidRPr="00615438" w:rsidRDefault="44919183" w:rsidP="231CE02B">
      <w:pPr>
        <w:numPr>
          <w:ilvl w:val="1"/>
          <w:numId w:val="2"/>
        </w:numPr>
        <w:tabs>
          <w:tab w:val="left" w:pos="540"/>
        </w:tabs>
        <w:ind w:left="567" w:hanging="567"/>
        <w:jc w:val="both"/>
        <w:rPr>
          <w:rFonts w:ascii="Arial" w:eastAsia="Arial" w:hAnsi="Arial" w:cs="Arial"/>
          <w:sz w:val="20"/>
          <w:szCs w:val="20"/>
        </w:rPr>
      </w:pPr>
      <w:r w:rsidRPr="231CE02B">
        <w:rPr>
          <w:rFonts w:ascii="Arial" w:eastAsia="Arial" w:hAnsi="Arial" w:cs="Arial"/>
          <w:color w:val="000000" w:themeColor="text1"/>
          <w:sz w:val="20"/>
          <w:szCs w:val="20"/>
        </w:rPr>
        <w:t>Sutarties vykdymo metu pasikeitus Lietuvos Respublikoje galiojančiuose teisės aktuose numatytam PVM dydžiui, PVM bus apskaičiuojamas galiojančių teisės aktų nustatyta tvarka, taikant PVM dydį, galiojantį prievolės apskaičiuoti PVM atsiradimo momentu, atskiras Sutarties pakeitimas nebus sudaromas. PVM pasikeitimo rizika priskiriama Pirkėjui.</w:t>
      </w:r>
    </w:p>
    <w:p w14:paraId="5DE67F85" w14:textId="77777777" w:rsidR="0049163A" w:rsidRDefault="44919183" w:rsidP="231CE02B">
      <w:pPr>
        <w:numPr>
          <w:ilvl w:val="1"/>
          <w:numId w:val="2"/>
        </w:numPr>
        <w:tabs>
          <w:tab w:val="left" w:pos="540"/>
        </w:tabs>
        <w:ind w:left="567" w:hanging="567"/>
        <w:jc w:val="both"/>
        <w:rPr>
          <w:rFonts w:ascii="Arial" w:eastAsia="Arial" w:hAnsi="Arial" w:cs="Arial"/>
          <w:sz w:val="20"/>
          <w:szCs w:val="20"/>
        </w:rPr>
      </w:pPr>
      <w:r w:rsidRPr="231CE02B">
        <w:rPr>
          <w:rFonts w:ascii="Arial" w:eastAsia="Arial" w:hAnsi="Arial" w:cs="Arial"/>
          <w:sz w:val="20"/>
          <w:szCs w:val="20"/>
        </w:rPr>
        <w:t>Jei Lietuvos Respublikos valiuta (toliau - Pirminė valiuta) atitinkamų valstybinių ar tarptautinių institucijų nurodymu bus pakeista kita valiuta (toliau - Nauja valiuta), visos mokėtinos sumos pagal Sutartį bus mokamos Nauja valiuta pagal Naujos valiutos įvedimo dieną nustatytą Naujos valiutos ir Pirminės valiutos oficialų keitimo kursą.</w:t>
      </w:r>
    </w:p>
    <w:p w14:paraId="5DE67F86" w14:textId="77777777" w:rsidR="0049163A" w:rsidRPr="004B51E0" w:rsidRDefault="44919183" w:rsidP="231CE02B">
      <w:pPr>
        <w:numPr>
          <w:ilvl w:val="1"/>
          <w:numId w:val="2"/>
        </w:numPr>
        <w:tabs>
          <w:tab w:val="left" w:pos="567"/>
          <w:tab w:val="left" w:pos="851"/>
        </w:tabs>
        <w:ind w:left="567" w:hanging="567"/>
        <w:jc w:val="both"/>
        <w:rPr>
          <w:rFonts w:ascii="Arial" w:eastAsia="Arial" w:hAnsi="Arial" w:cs="Arial"/>
          <w:color w:val="000000"/>
          <w:sz w:val="20"/>
          <w:szCs w:val="20"/>
        </w:rPr>
      </w:pPr>
      <w:r w:rsidRPr="231CE02B">
        <w:rPr>
          <w:rFonts w:ascii="Arial" w:eastAsia="Arial" w:hAnsi="Arial" w:cs="Arial"/>
          <w:color w:val="000000" w:themeColor="text1"/>
          <w:sz w:val="20"/>
          <w:szCs w:val="20"/>
        </w:rPr>
        <w:t xml:space="preserve">Tuo atveju, jei Pirkėjas Pardavimo objektą norės išsivežti už Lietuvos Respublikos ribų, kur įsivežant Lietuvos Respublikoje įsigytus daiktus pagal galiojančius teisės aktus privalomos atitinkamos muitinės procedūros, Pirkėjas įsipareigos savo lėšomis ir iniciatyva gauti visus LR teisės aktuose nurodytus dokumentus, įskaitant bet neapsiribojant Pardavimo objekto (krovinio) važtaraščius, draudimus, eksporto, importo, muitinės bei kitus leidimus ir pan., reikalingus Pardavimo objekto (kroviniui) vežti LR teritorijoje ir už LR teritorijos ribų. Taip pat Pirkėjas privalės per 2 (dvi) darbo dienas pateikti Pardavėjui dokumentus, kurie patvirtintų minėtų procedūrų atlikimą. Jeigu Pirkėjas dėl objektyvių priežasčių negalės pats atlikti minėtų procedūrų/veiksmų, tuomet jis privalės 100 proc. kompensuoti visas išlaidas Pardavėjui, susijusias su muitinės tarpininkavimo paslaugomis </w:t>
      </w:r>
      <w:r w:rsidRPr="231CE02B">
        <w:rPr>
          <w:rFonts w:ascii="Arial" w:eastAsia="Arial" w:hAnsi="Arial" w:cs="Arial"/>
          <w:color w:val="000000" w:themeColor="text1"/>
          <w:sz w:val="20"/>
          <w:szCs w:val="20"/>
        </w:rPr>
        <w:lastRenderedPageBreak/>
        <w:t>bei visas kitas išlaidas (dokumentų vertimo į atitinkamą užsienio kalbą, dokumentų pildymo ir pan.), kurias Pardavėjas patirs dėl šiame punkte minimos aplinkybės. Už pasekmes, kilusias dėl šiame punkte nurodytų reikalavimų nesilaikymo visais atvejais bus atsakingas Pirkėjas.</w:t>
      </w:r>
    </w:p>
    <w:p w14:paraId="5DE67F87" w14:textId="77777777" w:rsidR="0049163A" w:rsidRPr="00615438" w:rsidRDefault="0049163A" w:rsidP="231CE02B">
      <w:pPr>
        <w:tabs>
          <w:tab w:val="left" w:pos="709"/>
          <w:tab w:val="left" w:pos="1134"/>
          <w:tab w:val="left" w:pos="1418"/>
        </w:tabs>
        <w:ind w:left="567" w:hanging="567"/>
        <w:jc w:val="both"/>
        <w:rPr>
          <w:rFonts w:ascii="Arial" w:eastAsia="Arial" w:hAnsi="Arial" w:cs="Arial"/>
          <w:sz w:val="20"/>
          <w:szCs w:val="20"/>
        </w:rPr>
      </w:pPr>
    </w:p>
    <w:p w14:paraId="5DE67F88" w14:textId="77777777" w:rsidR="0049163A" w:rsidRPr="00615438" w:rsidRDefault="44919183" w:rsidP="231CE02B">
      <w:pPr>
        <w:numPr>
          <w:ilvl w:val="0"/>
          <w:numId w:val="2"/>
        </w:numPr>
        <w:jc w:val="center"/>
        <w:rPr>
          <w:rFonts w:ascii="Arial" w:eastAsia="Arial" w:hAnsi="Arial" w:cs="Arial"/>
          <w:b/>
          <w:bCs/>
          <w:sz w:val="20"/>
          <w:szCs w:val="20"/>
          <w:lang w:eastAsia="lt-LT"/>
        </w:rPr>
      </w:pPr>
      <w:r w:rsidRPr="231CE02B">
        <w:rPr>
          <w:rFonts w:ascii="Arial" w:eastAsia="Arial" w:hAnsi="Arial" w:cs="Arial"/>
          <w:b/>
          <w:bCs/>
          <w:color w:val="000000" w:themeColor="text1"/>
          <w:sz w:val="20"/>
          <w:szCs w:val="20"/>
        </w:rPr>
        <w:t>PARDAVIMO OBJEKTO IŠSIVEŽIMO IR APMOKĖJIMO SĄLYGOS</w:t>
      </w:r>
    </w:p>
    <w:p w14:paraId="13459F7A" w14:textId="7714DF31" w:rsidR="00CC7A32" w:rsidRDefault="44919183" w:rsidP="231CE02B">
      <w:pPr>
        <w:numPr>
          <w:ilvl w:val="1"/>
          <w:numId w:val="2"/>
        </w:numPr>
        <w:ind w:left="567" w:hanging="567"/>
        <w:jc w:val="both"/>
        <w:rPr>
          <w:rFonts w:ascii="Arial" w:eastAsia="Arial" w:hAnsi="Arial" w:cs="Arial"/>
          <w:sz w:val="20"/>
          <w:szCs w:val="20"/>
        </w:rPr>
      </w:pPr>
      <w:bookmarkStart w:id="3" w:name="_Ref466974489"/>
      <w:bookmarkStart w:id="4" w:name="_Ref465336204"/>
      <w:r w:rsidRPr="28968A55">
        <w:rPr>
          <w:rFonts w:ascii="Arial" w:eastAsia="Arial" w:hAnsi="Arial" w:cs="Arial"/>
          <w:sz w:val="20"/>
          <w:szCs w:val="20"/>
        </w:rPr>
        <w:t>Pirkėj</w:t>
      </w:r>
      <w:r w:rsidR="6B401437" w:rsidRPr="28968A55">
        <w:rPr>
          <w:rFonts w:ascii="Arial" w:eastAsia="Arial" w:hAnsi="Arial" w:cs="Arial"/>
          <w:sz w:val="20"/>
          <w:szCs w:val="20"/>
        </w:rPr>
        <w:t xml:space="preserve">as </w:t>
      </w:r>
      <w:r w:rsidRPr="28968A55">
        <w:rPr>
          <w:rFonts w:ascii="Arial" w:eastAsia="Arial" w:hAnsi="Arial" w:cs="Arial"/>
          <w:sz w:val="20"/>
          <w:szCs w:val="20"/>
        </w:rPr>
        <w:t xml:space="preserve">įsipareigoja </w:t>
      </w:r>
      <w:r w:rsidR="00D20DCB">
        <w:rPr>
          <w:rFonts w:ascii="Arial" w:eastAsia="Arial" w:hAnsi="Arial" w:cs="Arial"/>
          <w:sz w:val="20"/>
          <w:szCs w:val="20"/>
        </w:rPr>
        <w:t>p</w:t>
      </w:r>
      <w:r w:rsidRPr="28968A55">
        <w:rPr>
          <w:rFonts w:ascii="Arial" w:eastAsia="Arial" w:hAnsi="Arial" w:cs="Arial"/>
          <w:sz w:val="20"/>
          <w:szCs w:val="20"/>
        </w:rPr>
        <w:t xml:space="preserve">ardavimo objektą nupirkti (ir išsivežti) </w:t>
      </w:r>
      <w:r w:rsidR="369FEAE6" w:rsidRPr="28968A55">
        <w:rPr>
          <w:rFonts w:ascii="Arial" w:eastAsia="Arial" w:hAnsi="Arial" w:cs="Arial"/>
          <w:sz w:val="20"/>
          <w:szCs w:val="20"/>
        </w:rPr>
        <w:t xml:space="preserve">SD </w:t>
      </w:r>
      <w:r w:rsidR="7568EE41" w:rsidRPr="28968A55">
        <w:rPr>
          <w:rFonts w:ascii="Arial" w:eastAsia="Arial" w:hAnsi="Arial" w:cs="Arial"/>
          <w:sz w:val="20"/>
          <w:szCs w:val="20"/>
        </w:rPr>
        <w:t>nustatyta tvarka</w:t>
      </w:r>
      <w:r w:rsidR="085F4CA0" w:rsidRPr="28968A55">
        <w:rPr>
          <w:rFonts w:ascii="Arial" w:eastAsia="Arial" w:hAnsi="Arial" w:cs="Arial"/>
          <w:sz w:val="20"/>
          <w:szCs w:val="20"/>
        </w:rPr>
        <w:t xml:space="preserve"> ir sąlygomis. </w:t>
      </w:r>
    </w:p>
    <w:bookmarkEnd w:id="3"/>
    <w:p w14:paraId="77DAD279" w14:textId="4BCA7F40" w:rsidR="00175E22" w:rsidRPr="006405A4" w:rsidRDefault="7111F5A0" w:rsidP="006405A4">
      <w:pPr>
        <w:numPr>
          <w:ilvl w:val="1"/>
          <w:numId w:val="2"/>
        </w:numPr>
        <w:ind w:left="567" w:hanging="567"/>
        <w:jc w:val="both"/>
        <w:rPr>
          <w:rFonts w:ascii="Arial" w:eastAsia="Arial" w:hAnsi="Arial" w:cs="Arial"/>
          <w:sz w:val="20"/>
          <w:szCs w:val="20"/>
        </w:rPr>
      </w:pPr>
      <w:r w:rsidRPr="231CE02B">
        <w:rPr>
          <w:rFonts w:ascii="Arial" w:eastAsia="Arial" w:hAnsi="Arial" w:cs="Arial"/>
          <w:sz w:val="20"/>
          <w:szCs w:val="20"/>
        </w:rPr>
        <w:t>Pardavimo objekto iš Pardavimo objekto perdavimo vietos, pakrovimas ir išvežimas</w:t>
      </w:r>
      <w:r w:rsidR="00E638D7">
        <w:rPr>
          <w:rFonts w:ascii="Arial" w:eastAsia="Arial" w:hAnsi="Arial" w:cs="Arial"/>
          <w:sz w:val="20"/>
          <w:szCs w:val="20"/>
        </w:rPr>
        <w:t xml:space="preserve"> </w:t>
      </w:r>
      <w:r w:rsidRPr="231CE02B">
        <w:rPr>
          <w:rFonts w:ascii="Arial" w:eastAsia="Arial" w:hAnsi="Arial" w:cs="Arial"/>
          <w:sz w:val="20"/>
          <w:szCs w:val="20"/>
        </w:rPr>
        <w:t xml:space="preserve">atliekamas kaip nurodyta SD </w:t>
      </w:r>
      <w:r w:rsidR="1CA25155" w:rsidRPr="231CE02B">
        <w:rPr>
          <w:rFonts w:ascii="Arial" w:eastAsia="Arial" w:hAnsi="Arial" w:cs="Arial"/>
          <w:sz w:val="20"/>
          <w:szCs w:val="20"/>
        </w:rPr>
        <w:t>1</w:t>
      </w:r>
      <w:r w:rsidR="00AC582D">
        <w:rPr>
          <w:rFonts w:ascii="Arial" w:eastAsia="Arial" w:hAnsi="Arial" w:cs="Arial"/>
          <w:sz w:val="20"/>
          <w:szCs w:val="20"/>
          <w:lang w:val="en-US"/>
        </w:rPr>
        <w:t>3</w:t>
      </w:r>
      <w:r w:rsidR="00272914">
        <w:rPr>
          <w:rFonts w:ascii="Arial" w:eastAsia="Arial" w:hAnsi="Arial" w:cs="Arial"/>
          <w:sz w:val="20"/>
          <w:szCs w:val="20"/>
          <w:lang w:val="en-US"/>
        </w:rPr>
        <w:t xml:space="preserve"> </w:t>
      </w:r>
      <w:r w:rsidR="00272914" w:rsidRPr="006405A4">
        <w:rPr>
          <w:rFonts w:ascii="Arial" w:eastAsia="Arial" w:hAnsi="Arial" w:cs="Arial"/>
          <w:sz w:val="20"/>
          <w:szCs w:val="20"/>
          <w:lang w:val="en-US"/>
        </w:rPr>
        <w:t>ir 14</w:t>
      </w:r>
      <w:r w:rsidRPr="006405A4">
        <w:rPr>
          <w:rFonts w:ascii="Arial" w:eastAsia="Arial" w:hAnsi="Arial" w:cs="Arial"/>
          <w:sz w:val="20"/>
          <w:szCs w:val="20"/>
        </w:rPr>
        <w:t xml:space="preserve"> punkt</w:t>
      </w:r>
      <w:r w:rsidR="00272914" w:rsidRPr="006405A4">
        <w:rPr>
          <w:rFonts w:ascii="Arial" w:eastAsia="Arial" w:hAnsi="Arial" w:cs="Arial"/>
          <w:sz w:val="20"/>
          <w:szCs w:val="20"/>
        </w:rPr>
        <w:t>uose.</w:t>
      </w:r>
    </w:p>
    <w:p w14:paraId="5DED00B3" w14:textId="1D00CC80" w:rsidR="002A6A92" w:rsidRPr="00175E22" w:rsidRDefault="1F1BF439" w:rsidP="231CE02B">
      <w:pPr>
        <w:numPr>
          <w:ilvl w:val="1"/>
          <w:numId w:val="2"/>
        </w:numPr>
        <w:ind w:left="567" w:hanging="567"/>
        <w:jc w:val="both"/>
        <w:rPr>
          <w:rFonts w:ascii="Arial" w:eastAsia="Arial" w:hAnsi="Arial" w:cs="Arial"/>
          <w:sz w:val="20"/>
          <w:szCs w:val="20"/>
        </w:rPr>
      </w:pPr>
      <w:r w:rsidRPr="4395D8DB">
        <w:rPr>
          <w:rFonts w:ascii="Arial" w:eastAsia="Arial" w:hAnsi="Arial" w:cs="Arial"/>
          <w:color w:val="000000" w:themeColor="text1"/>
          <w:sz w:val="20"/>
          <w:szCs w:val="20"/>
        </w:rPr>
        <w:t>PVM</w:t>
      </w:r>
      <w:r w:rsidR="44919183" w:rsidRPr="4395D8DB">
        <w:rPr>
          <w:rFonts w:ascii="Arial" w:eastAsia="Arial" w:hAnsi="Arial" w:cs="Arial"/>
          <w:color w:val="000000" w:themeColor="text1"/>
          <w:sz w:val="20"/>
          <w:szCs w:val="20"/>
        </w:rPr>
        <w:t xml:space="preserve"> sąskaita faktūra Pirkėjui išrašoma ir pateikiama kaip nurodyta SD </w:t>
      </w:r>
      <w:r w:rsidR="3D4FDEBC" w:rsidRPr="4395D8DB">
        <w:rPr>
          <w:rFonts w:ascii="Arial" w:eastAsia="Arial" w:hAnsi="Arial" w:cs="Arial"/>
          <w:color w:val="000000" w:themeColor="text1"/>
          <w:sz w:val="20"/>
          <w:szCs w:val="20"/>
        </w:rPr>
        <w:t>10</w:t>
      </w:r>
      <w:r w:rsidR="44919183" w:rsidRPr="4395D8DB">
        <w:rPr>
          <w:rFonts w:ascii="Arial" w:eastAsia="Arial" w:hAnsi="Arial" w:cs="Arial"/>
          <w:color w:val="000000" w:themeColor="text1"/>
          <w:sz w:val="20"/>
          <w:szCs w:val="20"/>
        </w:rPr>
        <w:t xml:space="preserve"> punkte. </w:t>
      </w:r>
      <w:r w:rsidR="44919183" w:rsidRPr="4395D8DB">
        <w:rPr>
          <w:rFonts w:ascii="Arial" w:eastAsia="Arial" w:hAnsi="Arial" w:cs="Arial"/>
          <w:sz w:val="20"/>
          <w:szCs w:val="20"/>
        </w:rPr>
        <w:t xml:space="preserve">Pirkėjas Pardavėjo pateiktą </w:t>
      </w:r>
      <w:r w:rsidR="3105C189" w:rsidRPr="4395D8DB">
        <w:rPr>
          <w:rFonts w:ascii="Arial" w:eastAsia="Arial" w:hAnsi="Arial" w:cs="Arial"/>
          <w:sz w:val="20"/>
          <w:szCs w:val="20"/>
        </w:rPr>
        <w:t>PVM</w:t>
      </w:r>
      <w:r w:rsidR="44919183" w:rsidRPr="4395D8DB">
        <w:rPr>
          <w:rFonts w:ascii="Arial" w:eastAsia="Arial" w:hAnsi="Arial" w:cs="Arial"/>
          <w:sz w:val="20"/>
          <w:szCs w:val="20"/>
        </w:rPr>
        <w:t xml:space="preserve"> sąskaitą faktūrą privalo apmokėti SD 1</w:t>
      </w:r>
      <w:r w:rsidR="55A2D9E2" w:rsidRPr="4395D8DB">
        <w:rPr>
          <w:rFonts w:ascii="Arial" w:eastAsia="Arial" w:hAnsi="Arial" w:cs="Arial"/>
          <w:sz w:val="20"/>
          <w:szCs w:val="20"/>
        </w:rPr>
        <w:t>1</w:t>
      </w:r>
      <w:r w:rsidR="44919183" w:rsidRPr="4395D8DB">
        <w:rPr>
          <w:rFonts w:ascii="Arial" w:eastAsia="Arial" w:hAnsi="Arial" w:cs="Arial"/>
          <w:b/>
          <w:bCs/>
          <w:sz w:val="20"/>
          <w:szCs w:val="20"/>
        </w:rPr>
        <w:t xml:space="preserve"> </w:t>
      </w:r>
      <w:r w:rsidR="44919183" w:rsidRPr="4395D8DB">
        <w:rPr>
          <w:rFonts w:ascii="Arial" w:eastAsia="Arial" w:hAnsi="Arial" w:cs="Arial"/>
          <w:sz w:val="20"/>
          <w:szCs w:val="20"/>
        </w:rPr>
        <w:t>punkte nurodyta tvarka.</w:t>
      </w:r>
      <w:r w:rsidR="44919183" w:rsidRPr="4395D8DB">
        <w:rPr>
          <w:rFonts w:ascii="Arial" w:eastAsia="Arial" w:hAnsi="Arial" w:cs="Arial"/>
          <w:color w:val="000000" w:themeColor="text1"/>
          <w:sz w:val="20"/>
          <w:szCs w:val="20"/>
        </w:rPr>
        <w:t xml:space="preserve"> Pirkėjas, neatlikęs mokėjimo SD 1</w:t>
      </w:r>
      <w:r w:rsidR="36E94858" w:rsidRPr="4395D8DB">
        <w:rPr>
          <w:rFonts w:ascii="Arial" w:eastAsia="Arial" w:hAnsi="Arial" w:cs="Arial"/>
          <w:color w:val="000000" w:themeColor="text1"/>
          <w:sz w:val="20"/>
          <w:szCs w:val="20"/>
        </w:rPr>
        <w:t>1</w:t>
      </w:r>
      <w:r w:rsidR="44919183" w:rsidRPr="4395D8DB">
        <w:rPr>
          <w:rFonts w:ascii="Arial" w:eastAsia="Arial" w:hAnsi="Arial" w:cs="Arial"/>
          <w:color w:val="000000" w:themeColor="text1"/>
          <w:sz w:val="20"/>
          <w:szCs w:val="20"/>
        </w:rPr>
        <w:t xml:space="preserve"> punkte nustatyta tvarka, </w:t>
      </w:r>
      <w:r w:rsidR="44919183" w:rsidRPr="4395D8DB">
        <w:rPr>
          <w:rFonts w:ascii="Arial" w:eastAsia="Arial" w:hAnsi="Arial" w:cs="Arial"/>
          <w:sz w:val="20"/>
          <w:szCs w:val="20"/>
        </w:rPr>
        <w:t>Pardavėjui pareikalavus, moka SD 1</w:t>
      </w:r>
      <w:r w:rsidR="2999909F" w:rsidRPr="4395D8DB">
        <w:rPr>
          <w:rFonts w:ascii="Arial" w:eastAsia="Arial" w:hAnsi="Arial" w:cs="Arial"/>
          <w:sz w:val="20"/>
          <w:szCs w:val="20"/>
        </w:rPr>
        <w:t>8</w:t>
      </w:r>
      <w:r w:rsidR="44919183" w:rsidRPr="4395D8DB">
        <w:rPr>
          <w:rFonts w:ascii="Arial" w:eastAsia="Arial" w:hAnsi="Arial" w:cs="Arial"/>
          <w:sz w:val="20"/>
          <w:szCs w:val="20"/>
        </w:rPr>
        <w:t xml:space="preserve"> punkte nurodytus delspinigius nuo laiku neapmokėtos </w:t>
      </w:r>
      <w:r w:rsidR="3105C189" w:rsidRPr="4395D8DB">
        <w:rPr>
          <w:rFonts w:ascii="Arial" w:eastAsia="Arial" w:hAnsi="Arial" w:cs="Arial"/>
          <w:sz w:val="20"/>
          <w:szCs w:val="20"/>
        </w:rPr>
        <w:t xml:space="preserve">PVM </w:t>
      </w:r>
      <w:r w:rsidR="44919183" w:rsidRPr="4395D8DB">
        <w:rPr>
          <w:rFonts w:ascii="Arial" w:eastAsia="Arial" w:hAnsi="Arial" w:cs="Arial"/>
          <w:sz w:val="20"/>
          <w:szCs w:val="20"/>
        </w:rPr>
        <w:t>sąskaitos faktūros vertės (Eur be PVM), už kiekvieną uždelstą kalendorinę dieną.</w:t>
      </w:r>
    </w:p>
    <w:p w14:paraId="7D421580" w14:textId="2920683E" w:rsidR="00DF4F85" w:rsidRPr="00DF4F85" w:rsidRDefault="3CC195FD" w:rsidP="231CE02B">
      <w:pPr>
        <w:numPr>
          <w:ilvl w:val="1"/>
          <w:numId w:val="2"/>
        </w:numPr>
        <w:ind w:left="567" w:hanging="567"/>
        <w:jc w:val="both"/>
        <w:rPr>
          <w:rFonts w:ascii="Arial" w:eastAsia="Arial" w:hAnsi="Arial" w:cs="Arial"/>
          <w:sz w:val="20"/>
          <w:szCs w:val="20"/>
        </w:rPr>
      </w:pPr>
      <w:r w:rsidRPr="231CE02B">
        <w:rPr>
          <w:rFonts w:ascii="Arial" w:eastAsia="Arial" w:hAnsi="Arial" w:cs="Arial"/>
          <w:sz w:val="20"/>
          <w:szCs w:val="20"/>
        </w:rPr>
        <w:t xml:space="preserve">Pardavėjas PVM sąskaitų faktūrų išrašymą atlieka už faktiškai per praėjusį mėnesį išvežto Pardavimo objekto kiekį. </w:t>
      </w:r>
      <w:r w:rsidR="358BF106" w:rsidRPr="231CE02B">
        <w:rPr>
          <w:rFonts w:ascii="Arial" w:eastAsia="Arial" w:hAnsi="Arial" w:cs="Arial"/>
          <w:sz w:val="20"/>
          <w:szCs w:val="20"/>
        </w:rPr>
        <w:t xml:space="preserve">Kiekvieną kartą Pirkėjui išsivežus Pardavimo objekto kiekį (svorį), Pardavėjas parengia visą reikalingą dokumentaciją (lydraštį, važtaraštį, kitus dokumentus) naudojantis Vieningoje gaminių, pakuočių ir atliekų apskaitos informacinėje sistemoje (toliau – GPAIS) ir I.VAZ pagal aktualios Atliekų tvarkymo taisyklių redakcijos reikalavimus. Pardavėjui į GPAIS lydraštį įrašius pasvertą </w:t>
      </w:r>
      <w:r w:rsidR="729CFD0B" w:rsidRPr="231CE02B">
        <w:rPr>
          <w:rFonts w:ascii="Arial" w:eastAsia="Arial" w:hAnsi="Arial" w:cs="Arial"/>
          <w:sz w:val="20"/>
          <w:szCs w:val="20"/>
        </w:rPr>
        <w:t>Pardavimo objekto</w:t>
      </w:r>
      <w:r w:rsidR="358BF106" w:rsidRPr="231CE02B">
        <w:rPr>
          <w:rFonts w:ascii="Arial" w:eastAsia="Arial" w:hAnsi="Arial" w:cs="Arial"/>
          <w:sz w:val="20"/>
          <w:szCs w:val="20"/>
        </w:rPr>
        <w:t xml:space="preserve"> </w:t>
      </w:r>
      <w:r w:rsidR="729CFD0B" w:rsidRPr="231CE02B">
        <w:rPr>
          <w:rFonts w:ascii="Arial" w:eastAsia="Arial" w:hAnsi="Arial" w:cs="Arial"/>
          <w:sz w:val="20"/>
          <w:szCs w:val="20"/>
        </w:rPr>
        <w:t>kiekį (</w:t>
      </w:r>
      <w:r w:rsidR="358BF106" w:rsidRPr="231CE02B">
        <w:rPr>
          <w:rFonts w:ascii="Arial" w:eastAsia="Arial" w:hAnsi="Arial" w:cs="Arial"/>
          <w:sz w:val="20"/>
          <w:szCs w:val="20"/>
        </w:rPr>
        <w:t>svorį</w:t>
      </w:r>
      <w:r w:rsidR="729CFD0B" w:rsidRPr="231CE02B">
        <w:rPr>
          <w:rFonts w:ascii="Arial" w:eastAsia="Arial" w:hAnsi="Arial" w:cs="Arial"/>
          <w:sz w:val="20"/>
          <w:szCs w:val="20"/>
        </w:rPr>
        <w:t>)</w:t>
      </w:r>
      <w:r w:rsidR="358BF106" w:rsidRPr="231CE02B">
        <w:rPr>
          <w:rFonts w:ascii="Arial" w:eastAsia="Arial" w:hAnsi="Arial" w:cs="Arial"/>
          <w:sz w:val="20"/>
          <w:szCs w:val="20"/>
        </w:rPr>
        <w:t xml:space="preserve"> ir patvirtinus lydraštį, </w:t>
      </w:r>
      <w:r w:rsidR="729CFD0B" w:rsidRPr="231CE02B">
        <w:rPr>
          <w:rFonts w:ascii="Arial" w:eastAsia="Arial" w:hAnsi="Arial" w:cs="Arial"/>
          <w:sz w:val="20"/>
          <w:szCs w:val="20"/>
        </w:rPr>
        <w:t>Pirkėjas</w:t>
      </w:r>
      <w:r w:rsidR="358BF106" w:rsidRPr="231CE02B">
        <w:rPr>
          <w:rFonts w:ascii="Arial" w:eastAsia="Arial" w:hAnsi="Arial" w:cs="Arial"/>
          <w:sz w:val="20"/>
          <w:szCs w:val="20"/>
        </w:rPr>
        <w:t xml:space="preserve"> privalo šį GPAIS lydraštį, patvirtinti ne vėliau kaip kitą darbo dieną nuo patvirtinimo apie </w:t>
      </w:r>
      <w:r w:rsidR="729CFD0B" w:rsidRPr="231CE02B">
        <w:rPr>
          <w:rFonts w:ascii="Arial" w:eastAsia="Arial" w:hAnsi="Arial" w:cs="Arial"/>
          <w:sz w:val="20"/>
          <w:szCs w:val="20"/>
        </w:rPr>
        <w:t>Pardavimo objekto</w:t>
      </w:r>
      <w:r w:rsidR="358BF106" w:rsidRPr="231CE02B">
        <w:rPr>
          <w:rFonts w:ascii="Arial" w:eastAsia="Arial" w:hAnsi="Arial" w:cs="Arial"/>
          <w:sz w:val="20"/>
          <w:szCs w:val="20"/>
        </w:rPr>
        <w:t xml:space="preserve"> gavimą dienos.  </w:t>
      </w:r>
    </w:p>
    <w:p w14:paraId="5DE67F95" w14:textId="6EC4E9BD" w:rsidR="0049163A" w:rsidRPr="00FA2974" w:rsidRDefault="44919183" w:rsidP="231CE02B">
      <w:pPr>
        <w:numPr>
          <w:ilvl w:val="1"/>
          <w:numId w:val="2"/>
        </w:numPr>
        <w:ind w:left="567" w:hanging="567"/>
        <w:jc w:val="both"/>
        <w:rPr>
          <w:rFonts w:ascii="Arial" w:eastAsia="Arial" w:hAnsi="Arial" w:cs="Arial"/>
          <w:sz w:val="20"/>
          <w:szCs w:val="20"/>
        </w:rPr>
      </w:pPr>
      <w:bookmarkStart w:id="5" w:name="_Ref466974531"/>
      <w:r w:rsidRPr="231CE02B">
        <w:rPr>
          <w:rFonts w:ascii="Arial" w:eastAsia="Arial" w:hAnsi="Arial" w:cs="Arial"/>
          <w:sz w:val="20"/>
          <w:szCs w:val="20"/>
        </w:rPr>
        <w:t>Visi Pirkėjo Pardavėjo teritorijoje atliekami darbai, įskaitant bet neapsiribojant, Pardavimo objekto pasikrovimo ir išsivežimo darbų organizavimas ir atlikimas, turi būti vykdomi, vadovaujantis</w:t>
      </w:r>
      <w:r w:rsidRPr="231CE02B">
        <w:rPr>
          <w:rFonts w:ascii="Arial" w:eastAsia="Arial" w:hAnsi="Arial" w:cs="Arial"/>
          <w:color w:val="1F497D"/>
          <w:sz w:val="20"/>
          <w:szCs w:val="20"/>
        </w:rPr>
        <w:t xml:space="preserve"> </w:t>
      </w:r>
      <w:r w:rsidRPr="231CE02B">
        <w:rPr>
          <w:rFonts w:ascii="Arial" w:eastAsia="Arial" w:hAnsi="Arial" w:cs="Arial"/>
          <w:sz w:val="20"/>
          <w:szCs w:val="20"/>
        </w:rPr>
        <w:t>(aktualiomis redakcijomis) darbuotojų saugą ir sveikatą, civilinę saugą, priešgaisrinę saugą, technologijų, sanitarijos ir aplinkos apsaugą (žemės, oro, vandens, gruntinių vandenų ir kt.) darbe reglamentuojančiais Lietuvos Respublikos įstatymais, kitais teisės aktais, Bendrovės vidaus teisės aktais, darbuotojų saugos ir sveikatos, priešgaisrinės saugos, aplinkosaugos darbe instrukcijomis, kitais norminiais dokumentais, techniniais reikalavimais bei pagal Pardavėjo teritorijoje galiojančią darbų organizavimo tvarką, su kuria jis pasirašytinai  supažindintas Pardavėjo atsakingo asmens.</w:t>
      </w:r>
    </w:p>
    <w:p w14:paraId="1A8B850E" w14:textId="77777777" w:rsidR="00152B71" w:rsidRDefault="7111F5A0" w:rsidP="231CE02B">
      <w:pPr>
        <w:numPr>
          <w:ilvl w:val="1"/>
          <w:numId w:val="2"/>
        </w:numPr>
        <w:ind w:left="567" w:hanging="567"/>
        <w:jc w:val="both"/>
        <w:rPr>
          <w:rFonts w:ascii="Arial" w:eastAsia="Arial" w:hAnsi="Arial" w:cs="Arial"/>
          <w:sz w:val="20"/>
          <w:szCs w:val="20"/>
        </w:rPr>
      </w:pPr>
      <w:r w:rsidRPr="231CE02B">
        <w:rPr>
          <w:rFonts w:ascii="Arial" w:eastAsia="Arial" w:hAnsi="Arial" w:cs="Arial"/>
          <w:sz w:val="20"/>
          <w:szCs w:val="20"/>
        </w:rPr>
        <w:t>Pardavėjas Pirkėją supažindins su darbuotojų saugos ir sveikatos reikalavimais, Autotransporto judėjimo bei kitomis Pardavėjo tvarkomis ir taisyklėmis kaip elgtis Pardavėjo teritorijoje, o Pirkėjas turės užtikrinti, kad jo darbuotojai vykdantys darbo funkcijas Pardavėjo teritorijoje būtų supažindinti su darbuotojų saugos ir sveikatos reikalavimais bei jų laikytųsi.</w:t>
      </w:r>
    </w:p>
    <w:p w14:paraId="3792182E" w14:textId="77777777" w:rsidR="00152B71" w:rsidRDefault="7111F5A0" w:rsidP="231CE02B">
      <w:pPr>
        <w:numPr>
          <w:ilvl w:val="1"/>
          <w:numId w:val="2"/>
        </w:numPr>
        <w:ind w:left="567" w:hanging="567"/>
        <w:jc w:val="both"/>
        <w:rPr>
          <w:rFonts w:ascii="Arial" w:eastAsia="Arial" w:hAnsi="Arial" w:cs="Arial"/>
          <w:sz w:val="20"/>
          <w:szCs w:val="20"/>
        </w:rPr>
      </w:pPr>
      <w:r w:rsidRPr="231CE02B">
        <w:rPr>
          <w:rFonts w:ascii="Arial" w:eastAsia="Arial" w:hAnsi="Arial" w:cs="Arial"/>
          <w:sz w:val="20"/>
          <w:szCs w:val="20"/>
        </w:rPr>
        <w:t>Po Sutarties pasirašymo, bet ne vėliau kaip 14 (keturiolika) darbo dienų prieš sutartinių įsipareigojimų vykdymo pradžią, Pirkėjo atstovas (-ai) privalo atvykti į Pardavėjo teritoriją, susipažinti su Pardavėjo įmonės tvarka, darbuotojų saugos ir sveikatos reikalavimais Pardavėjo įmonės teritorijoje, krovos vieta, naudojama įranga ir pan. Pasikeitus Pirkėjo darbuotojams Pirkėjas turės užtikrinti, jog nauji darbuotojai būtų supažindinti su darbu Pardavėjo patalpose ir teritorijoje. Pardavėjo darbuotojai aprodys darbo vietą Pardavimo objekto pasikrovimui naujiems Pirkėjo darbuotojams.</w:t>
      </w:r>
    </w:p>
    <w:p w14:paraId="01A79D05" w14:textId="5BDA9A91" w:rsidR="000C6155" w:rsidRPr="001E725A" w:rsidRDefault="36765E77" w:rsidP="001E725A">
      <w:pPr>
        <w:numPr>
          <w:ilvl w:val="1"/>
          <w:numId w:val="2"/>
        </w:numPr>
        <w:ind w:left="567" w:hanging="567"/>
        <w:jc w:val="both"/>
        <w:rPr>
          <w:rFonts w:ascii="Arial" w:eastAsia="Arial" w:hAnsi="Arial" w:cs="Arial"/>
          <w:sz w:val="20"/>
          <w:szCs w:val="20"/>
        </w:rPr>
      </w:pPr>
      <w:r w:rsidRPr="231CE02B">
        <w:rPr>
          <w:rFonts w:ascii="Arial" w:eastAsia="Arial" w:hAnsi="Arial" w:cs="Arial"/>
          <w:sz w:val="20"/>
          <w:szCs w:val="20"/>
        </w:rPr>
        <w:t xml:space="preserve">Pirkėjas įsipareigos laikytis AB „Ignitis grupė“ (buvęs pavadinimas „Lietuvos energija“, UAB) valdybos sprendimais patvirtintų Antikorupcinės politikos ir </w:t>
      </w:r>
      <w:r w:rsidR="000C6155">
        <w:rPr>
          <w:rFonts w:ascii="Arial" w:eastAsia="Arial" w:hAnsi="Arial" w:cs="Arial"/>
          <w:sz w:val="20"/>
          <w:szCs w:val="20"/>
        </w:rPr>
        <w:t>Tiekėjų e</w:t>
      </w:r>
      <w:r w:rsidRPr="231CE02B">
        <w:rPr>
          <w:rFonts w:ascii="Arial" w:eastAsia="Arial" w:hAnsi="Arial" w:cs="Arial"/>
          <w:sz w:val="20"/>
          <w:szCs w:val="20"/>
        </w:rPr>
        <w:t xml:space="preserve">tikos kodekso (politika ir kodeksas yra vieši ir skelbiami interneto svetainėje </w:t>
      </w:r>
      <w:hyperlink r:id="rId11">
        <w:r w:rsidRPr="231CE02B">
          <w:rPr>
            <w:rStyle w:val="Hyperlink"/>
            <w:rFonts w:ascii="Arial" w:eastAsia="Arial" w:hAnsi="Arial" w:cs="Arial"/>
            <w:sz w:val="20"/>
            <w:szCs w:val="20"/>
          </w:rPr>
          <w:t>www.ignitisgrupe.lt</w:t>
        </w:r>
      </w:hyperlink>
      <w:r w:rsidRPr="231CE02B">
        <w:rPr>
          <w:rFonts w:ascii="Arial" w:eastAsia="Arial" w:hAnsi="Arial" w:cs="Arial"/>
          <w:sz w:val="20"/>
          <w:szCs w:val="20"/>
        </w:rPr>
        <w:t xml:space="preserve">), kurie taip pat taikomi </w:t>
      </w:r>
      <w:r w:rsidR="199E455E" w:rsidRPr="231CE02B">
        <w:rPr>
          <w:rFonts w:ascii="Arial" w:eastAsia="Arial" w:hAnsi="Arial" w:cs="Arial"/>
          <w:sz w:val="20"/>
          <w:szCs w:val="20"/>
        </w:rPr>
        <w:t>UAB Kauno kogeneracinė jėgainė</w:t>
      </w:r>
      <w:r w:rsidRPr="231CE02B">
        <w:rPr>
          <w:rFonts w:ascii="Arial" w:eastAsia="Arial" w:hAnsi="Arial" w:cs="Arial"/>
          <w:sz w:val="20"/>
          <w:szCs w:val="20"/>
        </w:rPr>
        <w:t>, kaip vienai iš AB „Ignitis grupė“ įmonei, reikalavimų taikymo vykdant Sutartį.</w:t>
      </w:r>
      <w:bookmarkEnd w:id="5"/>
      <w:r w:rsidR="001E725A">
        <w:rPr>
          <w:rFonts w:ascii="Arial" w:eastAsia="Arial" w:hAnsi="Arial" w:cs="Arial"/>
          <w:sz w:val="20"/>
          <w:szCs w:val="20"/>
        </w:rPr>
        <w:t xml:space="preserve"> Pirkėjo</w:t>
      </w:r>
      <w:r w:rsidR="001E725A" w:rsidRPr="001E725A">
        <w:rPr>
          <w:rFonts w:ascii="Arial" w:eastAsia="Arial" w:hAnsi="Arial" w:cs="Arial"/>
          <w:sz w:val="20"/>
          <w:szCs w:val="20"/>
        </w:rPr>
        <w:t xml:space="preserve"> pasirašyta Sutartis yra laikoma patvirtinimu, kad jis yra susipažinęs su Antikorupcinės politikos ir </w:t>
      </w:r>
      <w:r w:rsidR="001E725A">
        <w:rPr>
          <w:rFonts w:ascii="Arial" w:eastAsia="Arial" w:hAnsi="Arial" w:cs="Arial"/>
          <w:sz w:val="20"/>
          <w:szCs w:val="20"/>
        </w:rPr>
        <w:t>Tiekėjų e</w:t>
      </w:r>
      <w:r w:rsidR="001E725A" w:rsidRPr="001E725A">
        <w:rPr>
          <w:rFonts w:ascii="Arial" w:eastAsia="Arial" w:hAnsi="Arial" w:cs="Arial"/>
          <w:sz w:val="20"/>
          <w:szCs w:val="20"/>
        </w:rPr>
        <w:t>tikos kodekso nuostatomis</w:t>
      </w:r>
    </w:p>
    <w:p w14:paraId="115AA272" w14:textId="20E95ADC" w:rsidR="00944FA2" w:rsidRPr="00C2216E" w:rsidRDefault="44919183" w:rsidP="231CE02B">
      <w:pPr>
        <w:numPr>
          <w:ilvl w:val="1"/>
          <w:numId w:val="2"/>
        </w:numPr>
        <w:ind w:left="567" w:hanging="567"/>
        <w:jc w:val="both"/>
        <w:rPr>
          <w:rFonts w:ascii="Arial" w:eastAsia="Arial" w:hAnsi="Arial" w:cs="Arial"/>
          <w:sz w:val="20"/>
          <w:szCs w:val="20"/>
        </w:rPr>
      </w:pPr>
      <w:r w:rsidRPr="1DF301CB">
        <w:rPr>
          <w:rFonts w:ascii="Arial" w:eastAsia="Arial" w:hAnsi="Arial" w:cs="Arial"/>
          <w:sz w:val="20"/>
          <w:szCs w:val="20"/>
        </w:rPr>
        <w:t xml:space="preserve">Tikslus </w:t>
      </w:r>
      <w:r w:rsidR="00377D45">
        <w:rPr>
          <w:rFonts w:ascii="Arial" w:eastAsia="Arial" w:hAnsi="Arial" w:cs="Arial"/>
          <w:sz w:val="20"/>
          <w:szCs w:val="20"/>
        </w:rPr>
        <w:t xml:space="preserve">kiekvienu konkrečiu atveju </w:t>
      </w:r>
      <w:r w:rsidRPr="1DF301CB">
        <w:rPr>
          <w:rFonts w:ascii="Arial" w:eastAsia="Arial" w:hAnsi="Arial" w:cs="Arial"/>
          <w:sz w:val="20"/>
          <w:szCs w:val="20"/>
        </w:rPr>
        <w:t xml:space="preserve">parduodamo Pardavimo objekto </w:t>
      </w:r>
      <w:r w:rsidR="00377D45">
        <w:rPr>
          <w:rFonts w:ascii="Arial" w:eastAsia="Arial" w:hAnsi="Arial" w:cs="Arial"/>
          <w:sz w:val="20"/>
          <w:szCs w:val="20"/>
        </w:rPr>
        <w:t>kiekis (</w:t>
      </w:r>
      <w:r w:rsidRPr="1DF301CB">
        <w:rPr>
          <w:rFonts w:ascii="Arial" w:eastAsia="Arial" w:hAnsi="Arial" w:cs="Arial"/>
          <w:sz w:val="20"/>
          <w:szCs w:val="20"/>
        </w:rPr>
        <w:t>svoris</w:t>
      </w:r>
      <w:r w:rsidR="00377D45">
        <w:rPr>
          <w:rFonts w:ascii="Arial" w:eastAsia="Arial" w:hAnsi="Arial" w:cs="Arial"/>
          <w:sz w:val="20"/>
          <w:szCs w:val="20"/>
        </w:rPr>
        <w:t>)</w:t>
      </w:r>
      <w:r w:rsidRPr="1DF301CB">
        <w:rPr>
          <w:rFonts w:ascii="Arial" w:eastAsia="Arial" w:hAnsi="Arial" w:cs="Arial"/>
          <w:sz w:val="20"/>
          <w:szCs w:val="20"/>
        </w:rPr>
        <w:t xml:space="preserve"> bus nustatytas pasvėrus Pardavimo objektą. </w:t>
      </w:r>
      <w:r w:rsidR="5B73E6D4" w:rsidRPr="1DF301CB">
        <w:rPr>
          <w:rFonts w:ascii="Arial" w:eastAsia="Arial" w:hAnsi="Arial" w:cs="Arial"/>
          <w:sz w:val="20"/>
          <w:szCs w:val="20"/>
        </w:rPr>
        <w:t xml:space="preserve">Pardavimo objektas bus sveriamas SD </w:t>
      </w:r>
      <w:r w:rsidR="70252C43" w:rsidRPr="1DF301CB">
        <w:rPr>
          <w:rFonts w:ascii="Arial" w:eastAsia="Arial" w:hAnsi="Arial" w:cs="Arial"/>
          <w:sz w:val="20"/>
          <w:szCs w:val="20"/>
        </w:rPr>
        <w:t>7</w:t>
      </w:r>
      <w:r w:rsidR="00C2216E">
        <w:rPr>
          <w:rFonts w:ascii="Arial" w:eastAsia="Arial" w:hAnsi="Arial" w:cs="Arial"/>
          <w:sz w:val="20"/>
          <w:szCs w:val="20"/>
        </w:rPr>
        <w:t xml:space="preserve"> </w:t>
      </w:r>
      <w:r w:rsidR="5B73E6D4" w:rsidRPr="1DF301CB">
        <w:rPr>
          <w:rFonts w:ascii="Arial" w:eastAsia="Arial" w:hAnsi="Arial" w:cs="Arial"/>
          <w:sz w:val="20"/>
          <w:szCs w:val="20"/>
        </w:rPr>
        <w:t>punkte nurodyta tvarka.</w:t>
      </w:r>
    </w:p>
    <w:p w14:paraId="48A60F87" w14:textId="77777777" w:rsidR="009D7879" w:rsidRPr="00760148" w:rsidRDefault="4E9D3898" w:rsidP="231CE02B">
      <w:pPr>
        <w:numPr>
          <w:ilvl w:val="1"/>
          <w:numId w:val="2"/>
        </w:numPr>
        <w:ind w:left="567" w:hanging="567"/>
        <w:jc w:val="both"/>
        <w:rPr>
          <w:rFonts w:ascii="Arial" w:eastAsia="Arial" w:hAnsi="Arial" w:cs="Arial"/>
          <w:sz w:val="20"/>
          <w:szCs w:val="20"/>
        </w:rPr>
      </w:pPr>
      <w:bookmarkStart w:id="6" w:name="_Ref466974498"/>
      <w:r w:rsidRPr="231CE02B">
        <w:rPr>
          <w:rFonts w:ascii="Arial" w:eastAsia="Arial" w:hAnsi="Arial" w:cs="Arial"/>
          <w:color w:val="000000" w:themeColor="text1"/>
          <w:sz w:val="20"/>
          <w:szCs w:val="20"/>
        </w:rPr>
        <w:t>K</w:t>
      </w:r>
      <w:r w:rsidR="44919183" w:rsidRPr="231CE02B">
        <w:rPr>
          <w:rFonts w:ascii="Arial" w:eastAsia="Arial" w:hAnsi="Arial" w:cs="Arial"/>
          <w:color w:val="000000" w:themeColor="text1"/>
          <w:sz w:val="20"/>
          <w:szCs w:val="20"/>
        </w:rPr>
        <w:t>iekvieną kartą atlik</w:t>
      </w:r>
      <w:r w:rsidRPr="231CE02B">
        <w:rPr>
          <w:rFonts w:ascii="Arial" w:eastAsia="Arial" w:hAnsi="Arial" w:cs="Arial"/>
          <w:color w:val="000000" w:themeColor="text1"/>
          <w:sz w:val="20"/>
          <w:szCs w:val="20"/>
        </w:rPr>
        <w:t>us</w:t>
      </w:r>
      <w:r w:rsidR="44919183" w:rsidRPr="231CE02B">
        <w:rPr>
          <w:rFonts w:ascii="Arial" w:eastAsia="Arial" w:hAnsi="Arial" w:cs="Arial"/>
          <w:color w:val="000000" w:themeColor="text1"/>
          <w:sz w:val="20"/>
          <w:szCs w:val="20"/>
        </w:rPr>
        <w:t xml:space="preserve"> Pardavimo objekto svėrimo procedūras, </w:t>
      </w:r>
      <w:r w:rsidR="6A2EA708" w:rsidRPr="231CE02B">
        <w:rPr>
          <w:rFonts w:ascii="Arial" w:eastAsia="Arial" w:hAnsi="Arial" w:cs="Arial"/>
          <w:color w:val="000000" w:themeColor="text1"/>
          <w:sz w:val="20"/>
          <w:szCs w:val="20"/>
        </w:rPr>
        <w:t xml:space="preserve">Pardavimo objekto kiekis (svoris) fiksuojamas </w:t>
      </w:r>
      <w:r w:rsidR="44919183" w:rsidRPr="231CE02B">
        <w:rPr>
          <w:rFonts w:ascii="Arial" w:eastAsia="Arial" w:hAnsi="Arial" w:cs="Arial"/>
          <w:color w:val="000000" w:themeColor="text1"/>
          <w:sz w:val="20"/>
          <w:szCs w:val="20"/>
        </w:rPr>
        <w:t xml:space="preserve">Pardavėjo </w:t>
      </w:r>
      <w:r w:rsidR="6A2EA708" w:rsidRPr="231CE02B">
        <w:rPr>
          <w:rFonts w:ascii="Arial" w:eastAsia="Arial" w:hAnsi="Arial" w:cs="Arial"/>
          <w:color w:val="000000" w:themeColor="text1"/>
          <w:sz w:val="20"/>
          <w:szCs w:val="20"/>
        </w:rPr>
        <w:t xml:space="preserve">svarstyklių </w:t>
      </w:r>
      <w:r w:rsidR="55F431C2" w:rsidRPr="231CE02B">
        <w:rPr>
          <w:rFonts w:ascii="Arial" w:eastAsia="Arial" w:hAnsi="Arial" w:cs="Arial"/>
          <w:color w:val="000000" w:themeColor="text1"/>
          <w:sz w:val="20"/>
          <w:szCs w:val="20"/>
        </w:rPr>
        <w:t>išduodamame dokumente (toliau – Svėrimo čekis)</w:t>
      </w:r>
      <w:r w:rsidR="4685A961" w:rsidRPr="231CE02B">
        <w:rPr>
          <w:rFonts w:ascii="Arial" w:eastAsia="Arial" w:hAnsi="Arial" w:cs="Arial"/>
          <w:color w:val="000000" w:themeColor="text1"/>
          <w:sz w:val="20"/>
          <w:szCs w:val="20"/>
        </w:rPr>
        <w:t xml:space="preserve">. </w:t>
      </w:r>
      <w:r w:rsidR="32C9875B" w:rsidRPr="231CE02B">
        <w:rPr>
          <w:rFonts w:ascii="Arial" w:eastAsia="Arial" w:hAnsi="Arial" w:cs="Arial"/>
          <w:color w:val="000000" w:themeColor="text1"/>
          <w:sz w:val="20"/>
          <w:szCs w:val="20"/>
        </w:rPr>
        <w:t>Tuo atveju, jei pasvėrus išvežamą Pardavimo objektą</w:t>
      </w:r>
      <w:r w:rsidR="4685A961" w:rsidRPr="231CE02B">
        <w:rPr>
          <w:rFonts w:ascii="Arial" w:eastAsia="Arial" w:hAnsi="Arial" w:cs="Arial"/>
          <w:color w:val="000000" w:themeColor="text1"/>
          <w:sz w:val="20"/>
          <w:szCs w:val="20"/>
        </w:rPr>
        <w:t xml:space="preserve">, Pardavėjo </w:t>
      </w:r>
      <w:r w:rsidR="32C9875B" w:rsidRPr="231CE02B">
        <w:rPr>
          <w:rFonts w:ascii="Arial" w:eastAsia="Arial" w:hAnsi="Arial" w:cs="Arial"/>
          <w:color w:val="000000" w:themeColor="text1"/>
          <w:sz w:val="20"/>
          <w:szCs w:val="20"/>
        </w:rPr>
        <w:t xml:space="preserve">svarstyklės neišduoda </w:t>
      </w:r>
      <w:r w:rsidR="4685A961" w:rsidRPr="231CE02B">
        <w:rPr>
          <w:rFonts w:ascii="Arial" w:eastAsia="Arial" w:hAnsi="Arial" w:cs="Arial"/>
          <w:color w:val="000000" w:themeColor="text1"/>
          <w:sz w:val="20"/>
          <w:szCs w:val="20"/>
        </w:rPr>
        <w:t>Svėrimo čekio, Pirkėjas</w:t>
      </w:r>
      <w:r w:rsidR="32C9875B" w:rsidRPr="231CE02B">
        <w:rPr>
          <w:rFonts w:ascii="Arial" w:eastAsia="Arial" w:hAnsi="Arial" w:cs="Arial"/>
          <w:color w:val="000000" w:themeColor="text1"/>
          <w:sz w:val="20"/>
          <w:szCs w:val="20"/>
        </w:rPr>
        <w:t xml:space="preserve"> privalo nedelsiant kreiptis į Pardavėją ir reikalauti Svėrimo čekį pakeičiančio dokumento.  </w:t>
      </w:r>
      <w:r w:rsidR="16F20669" w:rsidRPr="231CE02B">
        <w:rPr>
          <w:rFonts w:ascii="Arial" w:eastAsia="Arial" w:hAnsi="Arial" w:cs="Arial"/>
          <w:sz w:val="20"/>
          <w:szCs w:val="20"/>
        </w:rPr>
        <w:t xml:space="preserve">Šalys susitaria, jog </w:t>
      </w:r>
      <w:r w:rsidR="16F20669" w:rsidRPr="231CE02B">
        <w:rPr>
          <w:rFonts w:ascii="Arial" w:eastAsia="Arial" w:hAnsi="Arial" w:cs="Arial"/>
          <w:color w:val="000000" w:themeColor="text1"/>
          <w:sz w:val="20"/>
          <w:szCs w:val="20"/>
        </w:rPr>
        <w:t xml:space="preserve">Svėrimo čekis yra laikomas Pardavimo objekto kiekio perdavimą – priėmimą (perdavimą Pirkėjo nuosavybėn) patvirtinančiu dokumentu. </w:t>
      </w:r>
    </w:p>
    <w:bookmarkEnd w:id="6"/>
    <w:p w14:paraId="5DE67F9C" w14:textId="77777777" w:rsidR="0049163A" w:rsidRPr="00E84B1B" w:rsidRDefault="44919183" w:rsidP="231CE02B">
      <w:pPr>
        <w:numPr>
          <w:ilvl w:val="1"/>
          <w:numId w:val="2"/>
        </w:numPr>
        <w:ind w:left="567" w:hanging="567"/>
        <w:jc w:val="both"/>
        <w:rPr>
          <w:rFonts w:ascii="Arial" w:eastAsia="Arial" w:hAnsi="Arial" w:cs="Arial"/>
          <w:sz w:val="20"/>
          <w:szCs w:val="20"/>
        </w:rPr>
      </w:pPr>
      <w:r w:rsidRPr="231CE02B">
        <w:rPr>
          <w:rFonts w:ascii="Arial" w:eastAsia="Arial" w:hAnsi="Arial" w:cs="Arial"/>
          <w:sz w:val="20"/>
          <w:szCs w:val="20"/>
        </w:rPr>
        <w:t>Pardavimo objekto perdavimo vieta ir Pardavimo objekto perdavimo Pirkėjui momentas:</w:t>
      </w:r>
    </w:p>
    <w:p w14:paraId="5DE67F9D" w14:textId="3606EB2D" w:rsidR="0049163A" w:rsidRPr="0035404A" w:rsidRDefault="44919183" w:rsidP="231CE02B">
      <w:pPr>
        <w:ind w:left="1418" w:hanging="851"/>
        <w:jc w:val="both"/>
        <w:rPr>
          <w:rFonts w:ascii="Arial" w:eastAsia="Arial" w:hAnsi="Arial" w:cs="Arial"/>
          <w:sz w:val="20"/>
          <w:szCs w:val="20"/>
        </w:rPr>
      </w:pPr>
      <w:r w:rsidRPr="231CE02B">
        <w:rPr>
          <w:rFonts w:ascii="Arial" w:eastAsia="Arial" w:hAnsi="Arial" w:cs="Arial"/>
          <w:sz w:val="20"/>
          <w:szCs w:val="20"/>
          <w:lang w:val="en-US"/>
        </w:rPr>
        <w:t>3</w:t>
      </w:r>
      <w:r w:rsidRPr="231CE02B">
        <w:rPr>
          <w:rFonts w:ascii="Arial" w:eastAsia="Arial" w:hAnsi="Arial" w:cs="Arial"/>
          <w:sz w:val="20"/>
          <w:szCs w:val="20"/>
        </w:rPr>
        <w:t>.1</w:t>
      </w:r>
      <w:r w:rsidR="7363B66C" w:rsidRPr="231CE02B">
        <w:rPr>
          <w:rFonts w:ascii="Arial" w:eastAsia="Arial" w:hAnsi="Arial" w:cs="Arial"/>
          <w:sz w:val="20"/>
          <w:szCs w:val="20"/>
        </w:rPr>
        <w:t>7</w:t>
      </w:r>
      <w:r w:rsidRPr="231CE02B">
        <w:rPr>
          <w:rFonts w:ascii="Arial" w:eastAsia="Arial" w:hAnsi="Arial" w:cs="Arial"/>
          <w:sz w:val="20"/>
          <w:szCs w:val="20"/>
        </w:rPr>
        <w:t>.1.</w:t>
      </w:r>
      <w:r w:rsidR="0049163A">
        <w:tab/>
      </w:r>
      <w:r w:rsidRPr="231CE02B">
        <w:rPr>
          <w:rFonts w:ascii="Arial" w:eastAsia="Arial" w:hAnsi="Arial" w:cs="Arial"/>
          <w:sz w:val="20"/>
          <w:szCs w:val="20"/>
        </w:rPr>
        <w:t>Pardavimo objekto perdavimo vieta – Pardavimo objekto pakrovimo, į Pirkėjo autotransportą, vieta;</w:t>
      </w:r>
    </w:p>
    <w:p w14:paraId="5DE67F9E" w14:textId="4520D58C" w:rsidR="0049163A" w:rsidRPr="0035404A" w:rsidRDefault="44919183" w:rsidP="231CE02B">
      <w:pPr>
        <w:ind w:left="1418" w:hanging="851"/>
        <w:jc w:val="both"/>
        <w:rPr>
          <w:rFonts w:ascii="Arial" w:eastAsia="Arial" w:hAnsi="Arial" w:cs="Arial"/>
          <w:sz w:val="20"/>
          <w:szCs w:val="20"/>
        </w:rPr>
      </w:pPr>
      <w:r w:rsidRPr="4395D8DB">
        <w:rPr>
          <w:rFonts w:ascii="Arial" w:eastAsia="Arial" w:hAnsi="Arial" w:cs="Arial"/>
          <w:sz w:val="20"/>
          <w:szCs w:val="20"/>
        </w:rPr>
        <w:t>3.1</w:t>
      </w:r>
      <w:r w:rsidR="7363B66C" w:rsidRPr="4395D8DB">
        <w:rPr>
          <w:rFonts w:ascii="Arial" w:eastAsia="Arial" w:hAnsi="Arial" w:cs="Arial"/>
          <w:sz w:val="20"/>
          <w:szCs w:val="20"/>
        </w:rPr>
        <w:t>7</w:t>
      </w:r>
      <w:r w:rsidRPr="4395D8DB">
        <w:rPr>
          <w:rFonts w:ascii="Arial" w:eastAsia="Arial" w:hAnsi="Arial" w:cs="Arial"/>
          <w:sz w:val="20"/>
          <w:szCs w:val="20"/>
        </w:rPr>
        <w:t>.2.</w:t>
      </w:r>
      <w:r w:rsidR="0049163A">
        <w:tab/>
      </w:r>
      <w:r w:rsidRPr="4395D8DB">
        <w:rPr>
          <w:rFonts w:ascii="Arial" w:eastAsia="Arial" w:hAnsi="Arial" w:cs="Arial"/>
          <w:sz w:val="20"/>
          <w:szCs w:val="20"/>
        </w:rPr>
        <w:t xml:space="preserve">Pardavimo objekto perdavimo Pirkėjui momentas - Pirkėjui pakrovus Pardavimo objekto kiekį </w:t>
      </w:r>
      <w:r w:rsidR="795E8DC4" w:rsidRPr="4395D8DB">
        <w:rPr>
          <w:rFonts w:ascii="Arial" w:eastAsia="Arial" w:hAnsi="Arial" w:cs="Arial"/>
          <w:sz w:val="20"/>
          <w:szCs w:val="20"/>
        </w:rPr>
        <w:t xml:space="preserve">(dažnumu, kaip nurodyta SD </w:t>
      </w:r>
      <w:r w:rsidR="667B34EF" w:rsidRPr="4395D8DB">
        <w:rPr>
          <w:rFonts w:ascii="Arial" w:eastAsia="Arial" w:hAnsi="Arial" w:cs="Arial"/>
          <w:sz w:val="20"/>
          <w:szCs w:val="20"/>
        </w:rPr>
        <w:t>1</w:t>
      </w:r>
      <w:r w:rsidR="773CEDBB" w:rsidRPr="4395D8DB">
        <w:rPr>
          <w:rFonts w:ascii="Arial" w:eastAsia="Arial" w:hAnsi="Arial" w:cs="Arial"/>
          <w:sz w:val="20"/>
          <w:szCs w:val="20"/>
        </w:rPr>
        <w:t>4</w:t>
      </w:r>
      <w:r w:rsidR="667B34EF" w:rsidRPr="4395D8DB">
        <w:rPr>
          <w:rFonts w:ascii="Arial" w:eastAsia="Arial" w:hAnsi="Arial" w:cs="Arial"/>
          <w:sz w:val="20"/>
          <w:szCs w:val="20"/>
        </w:rPr>
        <w:t>.1</w:t>
      </w:r>
      <w:r w:rsidR="795E8DC4" w:rsidRPr="4395D8DB">
        <w:rPr>
          <w:rFonts w:ascii="Arial" w:eastAsia="Arial" w:hAnsi="Arial" w:cs="Arial"/>
          <w:sz w:val="20"/>
          <w:szCs w:val="20"/>
        </w:rPr>
        <w:t xml:space="preserve"> punkte) </w:t>
      </w:r>
      <w:r w:rsidRPr="4395D8DB">
        <w:rPr>
          <w:rFonts w:ascii="Arial" w:eastAsia="Arial" w:hAnsi="Arial" w:cs="Arial"/>
          <w:sz w:val="20"/>
          <w:szCs w:val="20"/>
        </w:rPr>
        <w:t>į Pirkėjo autotransporto priemonę (-es).</w:t>
      </w:r>
    </w:p>
    <w:p w14:paraId="20E91022" w14:textId="5E15BDB6" w:rsidR="00896243" w:rsidRPr="00D52024" w:rsidRDefault="44919183" w:rsidP="00D52024">
      <w:pPr>
        <w:numPr>
          <w:ilvl w:val="1"/>
          <w:numId w:val="2"/>
        </w:numPr>
        <w:ind w:left="567" w:hanging="567"/>
        <w:jc w:val="both"/>
        <w:rPr>
          <w:rFonts w:ascii="Arial" w:eastAsia="Arial" w:hAnsi="Arial" w:cs="Arial"/>
          <w:sz w:val="20"/>
          <w:szCs w:val="20"/>
        </w:rPr>
      </w:pPr>
      <w:r w:rsidRPr="231CE02B">
        <w:rPr>
          <w:rFonts w:ascii="Arial" w:eastAsia="Arial" w:hAnsi="Arial" w:cs="Arial"/>
          <w:sz w:val="20"/>
          <w:szCs w:val="20"/>
        </w:rPr>
        <w:t>Nuo Pardavimo objekto perdavimo Pirkėjui momento, laikoma, jog Pardavėjas tinkamai įvykdė visas Sutartyje nurodytas jam priskirtas pareigas, taip pat laikoma, jog Pardavėjas Pirkėjui tinkamai perdavė Pardavimo objektą ir Pirkėjas Pardavėjui dėl Pardavimo objekto perdavimo pretenzijų neturi, ir nuo šio momento Pirkėjui pereina visa rizika ir atsakomybė dėl Pardavimo objekto atsitiktinio žuvimo, sugadinimo ar sudegimo.</w:t>
      </w:r>
    </w:p>
    <w:p w14:paraId="5DE67FA0" w14:textId="77777777" w:rsidR="0049163A" w:rsidRPr="00086D2A" w:rsidRDefault="44919183" w:rsidP="231CE02B">
      <w:pPr>
        <w:numPr>
          <w:ilvl w:val="1"/>
          <w:numId w:val="2"/>
        </w:numPr>
        <w:ind w:left="567" w:hanging="567"/>
        <w:jc w:val="both"/>
        <w:rPr>
          <w:rFonts w:ascii="Arial" w:eastAsia="Arial" w:hAnsi="Arial" w:cs="Arial"/>
          <w:sz w:val="20"/>
          <w:szCs w:val="20"/>
        </w:rPr>
      </w:pPr>
      <w:r w:rsidRPr="231CE02B">
        <w:rPr>
          <w:rFonts w:ascii="Arial" w:eastAsia="Arial" w:hAnsi="Arial" w:cs="Arial"/>
          <w:sz w:val="20"/>
          <w:szCs w:val="20"/>
        </w:rPr>
        <w:t xml:space="preserve">Pirkėjo nuosavybės teisė į Pardavimo objektą pereina nuo Pardavimo objekto perdavimo momento. </w:t>
      </w:r>
    </w:p>
    <w:bookmarkEnd w:id="4"/>
    <w:p w14:paraId="5DE67FA1" w14:textId="6826E5E0" w:rsidR="0049163A" w:rsidRPr="009043C7" w:rsidRDefault="44919183" w:rsidP="231CE02B">
      <w:pPr>
        <w:numPr>
          <w:ilvl w:val="1"/>
          <w:numId w:val="2"/>
        </w:numPr>
        <w:ind w:left="567" w:hanging="567"/>
        <w:jc w:val="both"/>
        <w:rPr>
          <w:rFonts w:ascii="Arial" w:eastAsia="Arial" w:hAnsi="Arial" w:cs="Arial"/>
          <w:sz w:val="20"/>
          <w:szCs w:val="20"/>
        </w:rPr>
      </w:pPr>
      <w:r w:rsidRPr="231CE02B">
        <w:rPr>
          <w:rFonts w:ascii="Arial" w:eastAsia="Arial" w:hAnsi="Arial" w:cs="Arial"/>
          <w:sz w:val="20"/>
          <w:szCs w:val="20"/>
        </w:rPr>
        <w:t xml:space="preserve">Pirkėjas pareiškia, jog sutinka su BD </w:t>
      </w:r>
      <w:r w:rsidR="00978195" w:rsidRPr="231CE02B">
        <w:rPr>
          <w:rFonts w:ascii="Arial" w:eastAsia="Arial" w:hAnsi="Arial" w:cs="Arial"/>
          <w:sz w:val="20"/>
          <w:szCs w:val="20"/>
          <w:lang w:val="en-US"/>
        </w:rPr>
        <w:t>3.</w:t>
      </w:r>
      <w:r w:rsidR="005E2672">
        <w:rPr>
          <w:rFonts w:ascii="Arial" w:eastAsia="Arial" w:hAnsi="Arial" w:cs="Arial"/>
          <w:sz w:val="20"/>
          <w:szCs w:val="20"/>
          <w:lang w:val="en-US"/>
        </w:rPr>
        <w:t>10</w:t>
      </w:r>
      <w:r w:rsidRPr="231CE02B">
        <w:rPr>
          <w:rFonts w:ascii="Arial" w:eastAsia="Arial" w:hAnsi="Arial" w:cs="Arial"/>
          <w:sz w:val="20"/>
          <w:szCs w:val="20"/>
        </w:rPr>
        <w:t xml:space="preserve"> -  BD </w:t>
      </w:r>
      <w:r w:rsidRPr="231CE02B">
        <w:rPr>
          <w:rFonts w:ascii="Arial" w:eastAsia="Arial" w:hAnsi="Arial" w:cs="Arial"/>
          <w:sz w:val="20"/>
          <w:szCs w:val="20"/>
          <w:lang w:val="en-US"/>
        </w:rPr>
        <w:t>3.1</w:t>
      </w:r>
      <w:r w:rsidR="005E2672">
        <w:rPr>
          <w:rFonts w:ascii="Arial" w:eastAsia="Arial" w:hAnsi="Arial" w:cs="Arial"/>
          <w:sz w:val="20"/>
          <w:szCs w:val="20"/>
          <w:lang w:val="en-US"/>
        </w:rPr>
        <w:t>1</w:t>
      </w:r>
      <w:r w:rsidRPr="231CE02B">
        <w:rPr>
          <w:rFonts w:ascii="Arial" w:eastAsia="Arial" w:hAnsi="Arial" w:cs="Arial"/>
          <w:sz w:val="20"/>
          <w:szCs w:val="20"/>
        </w:rPr>
        <w:t xml:space="preserve"> punktuose nustatyta </w:t>
      </w:r>
      <w:r w:rsidRPr="231CE02B">
        <w:rPr>
          <w:rFonts w:ascii="Arial" w:eastAsia="Arial" w:hAnsi="Arial" w:cs="Arial"/>
          <w:color w:val="000000" w:themeColor="text1"/>
          <w:sz w:val="20"/>
          <w:szCs w:val="20"/>
        </w:rPr>
        <w:t xml:space="preserve">Pardavimo objekto </w:t>
      </w:r>
      <w:r w:rsidRPr="231CE02B">
        <w:rPr>
          <w:rFonts w:ascii="Arial" w:eastAsia="Arial" w:hAnsi="Arial" w:cs="Arial"/>
          <w:sz w:val="20"/>
          <w:szCs w:val="20"/>
        </w:rPr>
        <w:t>perdavimo procedūra ir ateityje Pardavėjui pretenzijų dėl to nereikš.</w:t>
      </w:r>
    </w:p>
    <w:p w14:paraId="5DE67FA2" w14:textId="17C91378" w:rsidR="0049163A" w:rsidRPr="006B569E" w:rsidRDefault="44919183" w:rsidP="231CE02B">
      <w:pPr>
        <w:numPr>
          <w:ilvl w:val="1"/>
          <w:numId w:val="2"/>
        </w:numPr>
        <w:ind w:left="567" w:hanging="567"/>
        <w:jc w:val="both"/>
        <w:rPr>
          <w:rFonts w:ascii="Arial" w:eastAsia="Arial" w:hAnsi="Arial" w:cs="Arial"/>
          <w:sz w:val="20"/>
          <w:szCs w:val="20"/>
          <w:lang w:eastAsia="lt-LT"/>
        </w:rPr>
      </w:pPr>
      <w:bookmarkStart w:id="7" w:name="_Ref465336328"/>
      <w:r w:rsidRPr="231CE02B">
        <w:rPr>
          <w:rFonts w:ascii="Arial" w:eastAsia="Arial" w:hAnsi="Arial" w:cs="Arial"/>
          <w:color w:val="000000"/>
          <w:sz w:val="20"/>
          <w:szCs w:val="20"/>
        </w:rPr>
        <w:t xml:space="preserve">Pirkėjui pažeidus BD </w:t>
      </w:r>
      <w:r w:rsidR="0049163A" w:rsidRPr="00615438">
        <w:rPr>
          <w:rFonts w:ascii="Arial" w:hAnsi="Arial" w:cs="Arial"/>
          <w:color w:val="000000"/>
          <w:sz w:val="22"/>
          <w:szCs w:val="22"/>
        </w:rPr>
        <w:fldChar w:fldCharType="begin"/>
      </w:r>
      <w:r w:rsidR="0049163A" w:rsidRPr="00615438">
        <w:rPr>
          <w:rFonts w:ascii="Arial" w:hAnsi="Arial" w:cs="Arial"/>
          <w:color w:val="000000"/>
          <w:sz w:val="22"/>
          <w:szCs w:val="22"/>
        </w:rPr>
        <w:instrText xml:space="preserve"> REF _Ref466974489 \r \h  \* MERGEFORMAT </w:instrText>
      </w:r>
      <w:r w:rsidR="0049163A" w:rsidRPr="00615438">
        <w:rPr>
          <w:rFonts w:ascii="Arial" w:hAnsi="Arial" w:cs="Arial"/>
          <w:color w:val="000000"/>
          <w:sz w:val="22"/>
          <w:szCs w:val="22"/>
        </w:rPr>
      </w:r>
      <w:r w:rsidR="0049163A" w:rsidRPr="00615438">
        <w:rPr>
          <w:rFonts w:ascii="Arial" w:hAnsi="Arial" w:cs="Arial"/>
          <w:color w:val="000000"/>
          <w:sz w:val="22"/>
          <w:szCs w:val="22"/>
        </w:rPr>
        <w:fldChar w:fldCharType="separate"/>
      </w:r>
      <w:r w:rsidR="00246221">
        <w:rPr>
          <w:rFonts w:ascii="Arial" w:hAnsi="Arial" w:cs="Arial"/>
          <w:color w:val="000000"/>
          <w:sz w:val="22"/>
          <w:szCs w:val="22"/>
        </w:rPr>
        <w:t>3.1</w:t>
      </w:r>
      <w:r w:rsidR="0049163A" w:rsidRPr="00615438">
        <w:rPr>
          <w:rFonts w:ascii="Arial" w:hAnsi="Arial" w:cs="Arial"/>
          <w:color w:val="000000"/>
          <w:sz w:val="22"/>
          <w:szCs w:val="22"/>
        </w:rPr>
        <w:fldChar w:fldCharType="end"/>
      </w:r>
      <w:r w:rsidRPr="231CE02B">
        <w:rPr>
          <w:rFonts w:ascii="Arial" w:eastAsia="Arial" w:hAnsi="Arial" w:cs="Arial"/>
          <w:color w:val="000000"/>
          <w:sz w:val="20"/>
          <w:szCs w:val="20"/>
        </w:rPr>
        <w:t xml:space="preserve"> - BD 3.1</w:t>
      </w:r>
      <w:r w:rsidR="2171710D" w:rsidRPr="231CE02B">
        <w:rPr>
          <w:rFonts w:ascii="Arial" w:eastAsia="Arial" w:hAnsi="Arial" w:cs="Arial"/>
          <w:color w:val="000000"/>
          <w:sz w:val="20"/>
          <w:szCs w:val="20"/>
        </w:rPr>
        <w:t>0</w:t>
      </w:r>
      <w:r w:rsidRPr="231CE02B">
        <w:rPr>
          <w:rFonts w:ascii="Arial" w:eastAsia="Arial" w:hAnsi="Arial" w:cs="Arial"/>
          <w:color w:val="000000"/>
          <w:sz w:val="20"/>
          <w:szCs w:val="20"/>
        </w:rPr>
        <w:t xml:space="preserve"> punktų reikalavimus ir per 3 (tris) kalendorines dienas po Pardavėjo pranešimo jų neįvykdžius laikoma, kad jis iš esmės pažeidė Sutartį. Tokiu atveju Pardavėjas turi teisę vienašališkai nutraukti Sutartį apie tai raštu pranešęs Pirkėjui prieš 5 (penkias) kalendorines dienas.</w:t>
      </w:r>
      <w:bookmarkEnd w:id="7"/>
    </w:p>
    <w:p w14:paraId="154573DD" w14:textId="77777777" w:rsidR="00D6176B" w:rsidRDefault="44919183" w:rsidP="00D6176B">
      <w:pPr>
        <w:numPr>
          <w:ilvl w:val="1"/>
          <w:numId w:val="2"/>
        </w:numPr>
        <w:ind w:left="567" w:hanging="567"/>
        <w:jc w:val="both"/>
        <w:rPr>
          <w:rFonts w:ascii="Arial" w:eastAsia="Arial" w:hAnsi="Arial" w:cs="Arial"/>
          <w:sz w:val="20"/>
          <w:szCs w:val="20"/>
          <w:lang w:eastAsia="lt-LT"/>
        </w:rPr>
      </w:pPr>
      <w:r w:rsidRPr="231CE02B">
        <w:rPr>
          <w:rFonts w:ascii="Arial" w:eastAsia="Arial" w:hAnsi="Arial" w:cs="Arial"/>
          <w:color w:val="000000" w:themeColor="text1"/>
          <w:sz w:val="20"/>
          <w:szCs w:val="20"/>
        </w:rPr>
        <w:lastRenderedPageBreak/>
        <w:t>Pardavėjui nutraukus Sutartį dėl BD 3.</w:t>
      </w:r>
      <w:r w:rsidR="2171710D" w:rsidRPr="231CE02B">
        <w:rPr>
          <w:rFonts w:ascii="Arial" w:eastAsia="Arial" w:hAnsi="Arial" w:cs="Arial"/>
          <w:color w:val="000000" w:themeColor="text1"/>
          <w:sz w:val="20"/>
          <w:szCs w:val="20"/>
        </w:rPr>
        <w:t>15</w:t>
      </w:r>
      <w:r w:rsidRPr="231CE02B">
        <w:rPr>
          <w:rFonts w:ascii="Arial" w:eastAsia="Arial" w:hAnsi="Arial" w:cs="Arial"/>
          <w:color w:val="000000" w:themeColor="text1"/>
          <w:sz w:val="20"/>
          <w:szCs w:val="20"/>
        </w:rPr>
        <w:t xml:space="preserve"> punkte nurodytos priežasties, </w:t>
      </w:r>
      <w:r w:rsidR="00966680" w:rsidRPr="00966680">
        <w:rPr>
          <w:rFonts w:ascii="Arial" w:eastAsia="Arial" w:hAnsi="Arial" w:cs="Arial"/>
          <w:color w:val="000000" w:themeColor="text1"/>
          <w:sz w:val="20"/>
          <w:szCs w:val="20"/>
        </w:rPr>
        <w:t>Pardavėjas pasinaudos Pirkėjo Sutarties Garantija, kad kompensuotų bet kokius nuostolius, dėl Pirkėjo neįvykdytų arba netinkamai įvykdytų šia Sutartimi prisiimtų įsipareigojimų.</w:t>
      </w:r>
    </w:p>
    <w:p w14:paraId="5DE67FA4" w14:textId="35F50ECC" w:rsidR="0049163A" w:rsidRPr="00D6176B" w:rsidRDefault="44919183" w:rsidP="00D6176B">
      <w:pPr>
        <w:numPr>
          <w:ilvl w:val="1"/>
          <w:numId w:val="2"/>
        </w:numPr>
        <w:ind w:left="567" w:hanging="567"/>
        <w:jc w:val="both"/>
        <w:rPr>
          <w:rFonts w:ascii="Arial" w:eastAsia="Arial" w:hAnsi="Arial" w:cs="Arial"/>
          <w:sz w:val="20"/>
          <w:szCs w:val="20"/>
          <w:lang w:eastAsia="lt-LT"/>
        </w:rPr>
      </w:pPr>
      <w:r w:rsidRPr="00D6176B">
        <w:rPr>
          <w:rFonts w:ascii="Arial" w:eastAsia="Arial" w:hAnsi="Arial" w:cs="Arial"/>
          <w:sz w:val="20"/>
          <w:szCs w:val="20"/>
        </w:rPr>
        <w:t>Pirkėjas yra atsakingas už savo įrenginius, įrankius ir kitus daiktus, laikomus Pardavėjo teritorijoje/darbo zonoje, bei šių daiktų apsaugos užtikrinimą. Pardavėjas neprisiims jokios rizikos ir atsakomybės dėl Pirkėjo įrangos/technikos dingimo, vagystės ir pan.</w:t>
      </w:r>
    </w:p>
    <w:p w14:paraId="5DE67FA5" w14:textId="549B75BC" w:rsidR="0049163A" w:rsidRPr="00615438" w:rsidRDefault="44919183" w:rsidP="231CE02B">
      <w:pPr>
        <w:numPr>
          <w:ilvl w:val="1"/>
          <w:numId w:val="2"/>
        </w:numPr>
        <w:ind w:left="567" w:hanging="567"/>
        <w:jc w:val="both"/>
        <w:rPr>
          <w:rFonts w:ascii="Arial" w:eastAsia="Arial" w:hAnsi="Arial" w:cs="Arial"/>
          <w:sz w:val="20"/>
          <w:szCs w:val="20"/>
          <w:lang w:eastAsia="lt-LT"/>
        </w:rPr>
      </w:pPr>
      <w:r w:rsidRPr="4395D8DB">
        <w:rPr>
          <w:rFonts w:ascii="Arial" w:eastAsia="Arial" w:hAnsi="Arial" w:cs="Arial"/>
          <w:sz w:val="20"/>
          <w:szCs w:val="20"/>
          <w:lang w:eastAsia="lt-LT"/>
        </w:rPr>
        <w:t>Kiti Pirkėjo įsipareigojimai nurodyti SD 2</w:t>
      </w:r>
      <w:r w:rsidR="43D5D2E6" w:rsidRPr="4395D8DB">
        <w:rPr>
          <w:rFonts w:ascii="Arial" w:eastAsia="Arial" w:hAnsi="Arial" w:cs="Arial"/>
          <w:sz w:val="20"/>
          <w:szCs w:val="20"/>
          <w:lang w:eastAsia="lt-LT"/>
        </w:rPr>
        <w:t>1</w:t>
      </w:r>
      <w:r w:rsidR="00CF1F04">
        <w:rPr>
          <w:rFonts w:ascii="Arial" w:eastAsia="Arial" w:hAnsi="Arial" w:cs="Arial"/>
          <w:sz w:val="20"/>
          <w:szCs w:val="20"/>
          <w:lang w:eastAsia="lt-LT"/>
        </w:rPr>
        <w:t xml:space="preserve">, </w:t>
      </w:r>
      <w:r w:rsidR="00CF1F04">
        <w:rPr>
          <w:rFonts w:ascii="Arial" w:eastAsia="Arial" w:hAnsi="Arial" w:cs="Arial"/>
          <w:sz w:val="20"/>
          <w:szCs w:val="20"/>
          <w:lang w:val="en-US" w:eastAsia="lt-LT"/>
        </w:rPr>
        <w:t>23</w:t>
      </w:r>
      <w:r w:rsidRPr="4395D8DB">
        <w:rPr>
          <w:rFonts w:ascii="Arial" w:eastAsia="Arial" w:hAnsi="Arial" w:cs="Arial"/>
          <w:sz w:val="20"/>
          <w:szCs w:val="20"/>
          <w:lang w:eastAsia="lt-LT"/>
        </w:rPr>
        <w:t xml:space="preserve"> punkt</w:t>
      </w:r>
      <w:r w:rsidR="00CF1F04">
        <w:rPr>
          <w:rFonts w:ascii="Arial" w:eastAsia="Arial" w:hAnsi="Arial" w:cs="Arial"/>
          <w:sz w:val="20"/>
          <w:szCs w:val="20"/>
          <w:lang w:eastAsia="lt-LT"/>
        </w:rPr>
        <w:t xml:space="preserve">uose ir </w:t>
      </w:r>
      <w:r w:rsidR="005F68FC">
        <w:rPr>
          <w:rFonts w:ascii="Arial" w:eastAsia="Arial" w:hAnsi="Arial" w:cs="Arial"/>
          <w:sz w:val="20"/>
          <w:szCs w:val="20"/>
          <w:lang w:eastAsia="lt-LT"/>
        </w:rPr>
        <w:t xml:space="preserve">atitinkamai </w:t>
      </w:r>
      <w:r w:rsidR="00CF1F04">
        <w:rPr>
          <w:rFonts w:ascii="Arial" w:eastAsia="Arial" w:hAnsi="Arial" w:cs="Arial"/>
          <w:sz w:val="20"/>
          <w:szCs w:val="20"/>
          <w:lang w:eastAsia="lt-LT"/>
        </w:rPr>
        <w:t>kit</w:t>
      </w:r>
      <w:r w:rsidR="005F68FC">
        <w:rPr>
          <w:rFonts w:ascii="Arial" w:eastAsia="Arial" w:hAnsi="Arial" w:cs="Arial"/>
          <w:sz w:val="20"/>
          <w:szCs w:val="20"/>
          <w:lang w:eastAsia="lt-LT"/>
        </w:rPr>
        <w:t>uose</w:t>
      </w:r>
      <w:r w:rsidR="00CF1F04">
        <w:rPr>
          <w:rFonts w:ascii="Arial" w:eastAsia="Arial" w:hAnsi="Arial" w:cs="Arial"/>
          <w:sz w:val="20"/>
          <w:szCs w:val="20"/>
          <w:lang w:eastAsia="lt-LT"/>
        </w:rPr>
        <w:t xml:space="preserve"> SD punktuose</w:t>
      </w:r>
      <w:r w:rsidR="005F68FC">
        <w:rPr>
          <w:rFonts w:ascii="Arial" w:eastAsia="Arial" w:hAnsi="Arial" w:cs="Arial"/>
          <w:sz w:val="20"/>
          <w:szCs w:val="20"/>
          <w:lang w:eastAsia="lt-LT"/>
        </w:rPr>
        <w:t xml:space="preserve">. </w:t>
      </w:r>
    </w:p>
    <w:p w14:paraId="5DE67FA6" w14:textId="72561B85" w:rsidR="0049163A" w:rsidRPr="00615438" w:rsidRDefault="44919183" w:rsidP="231CE02B">
      <w:pPr>
        <w:numPr>
          <w:ilvl w:val="1"/>
          <w:numId w:val="2"/>
        </w:numPr>
        <w:ind w:left="567" w:hanging="567"/>
        <w:jc w:val="both"/>
        <w:rPr>
          <w:rFonts w:ascii="Arial" w:eastAsia="Arial" w:hAnsi="Arial" w:cs="Arial"/>
          <w:sz w:val="20"/>
          <w:szCs w:val="20"/>
          <w:lang w:eastAsia="lt-LT"/>
        </w:rPr>
      </w:pPr>
      <w:r w:rsidRPr="4395D8DB">
        <w:rPr>
          <w:rFonts w:ascii="Arial" w:eastAsia="Arial" w:hAnsi="Arial" w:cs="Arial"/>
          <w:sz w:val="20"/>
          <w:szCs w:val="20"/>
          <w:lang w:eastAsia="lt-LT"/>
        </w:rPr>
        <w:t>Kiti Pardavėjo įsipareigojimai nurodyti SD 2</w:t>
      </w:r>
      <w:r w:rsidR="6FD29261" w:rsidRPr="4395D8DB">
        <w:rPr>
          <w:rFonts w:ascii="Arial" w:eastAsia="Arial" w:hAnsi="Arial" w:cs="Arial"/>
          <w:sz w:val="20"/>
          <w:szCs w:val="20"/>
          <w:lang w:eastAsia="lt-LT"/>
        </w:rPr>
        <w:t>2</w:t>
      </w:r>
      <w:r w:rsidRPr="4395D8DB">
        <w:rPr>
          <w:rFonts w:ascii="Arial" w:eastAsia="Arial" w:hAnsi="Arial" w:cs="Arial"/>
          <w:sz w:val="20"/>
          <w:szCs w:val="20"/>
          <w:lang w:eastAsia="lt-LT"/>
        </w:rPr>
        <w:t xml:space="preserve"> punkte.</w:t>
      </w:r>
    </w:p>
    <w:p w14:paraId="5DE67FA7" w14:textId="48A36BAF" w:rsidR="0049163A" w:rsidRPr="00615438" w:rsidRDefault="44919183" w:rsidP="231CE02B">
      <w:pPr>
        <w:numPr>
          <w:ilvl w:val="1"/>
          <w:numId w:val="2"/>
        </w:numPr>
        <w:ind w:left="567" w:hanging="567"/>
        <w:jc w:val="both"/>
        <w:rPr>
          <w:rFonts w:ascii="Arial" w:eastAsia="Arial" w:hAnsi="Arial" w:cs="Arial"/>
          <w:sz w:val="20"/>
          <w:szCs w:val="20"/>
          <w:lang w:eastAsia="lt-LT"/>
        </w:rPr>
      </w:pPr>
      <w:r w:rsidRPr="4395D8DB">
        <w:rPr>
          <w:rFonts w:ascii="Arial" w:eastAsia="Arial" w:hAnsi="Arial" w:cs="Arial"/>
          <w:sz w:val="20"/>
          <w:szCs w:val="20"/>
        </w:rPr>
        <w:t>PVM sąskaitų faktūrų išrašymą atlieka Pardavėjas, pagal Šalių suderintą</w:t>
      </w:r>
      <w:r w:rsidR="0FEDF798" w:rsidRPr="4395D8DB">
        <w:rPr>
          <w:rFonts w:ascii="Arial" w:eastAsia="Arial" w:hAnsi="Arial" w:cs="Arial"/>
          <w:sz w:val="20"/>
          <w:szCs w:val="20"/>
        </w:rPr>
        <w:t xml:space="preserve"> ir pasirašytą galutinį </w:t>
      </w:r>
      <w:r w:rsidR="1528534D" w:rsidRPr="4395D8DB">
        <w:rPr>
          <w:rFonts w:ascii="Arial" w:eastAsia="Arial" w:hAnsi="Arial" w:cs="Arial"/>
          <w:sz w:val="20"/>
          <w:szCs w:val="20"/>
        </w:rPr>
        <w:t xml:space="preserve">per praėjusį mėnesį faktiškai </w:t>
      </w:r>
      <w:r w:rsidR="0FEDF798" w:rsidRPr="4395D8DB">
        <w:rPr>
          <w:rFonts w:ascii="Arial" w:eastAsia="Arial" w:hAnsi="Arial" w:cs="Arial"/>
          <w:sz w:val="20"/>
          <w:szCs w:val="20"/>
        </w:rPr>
        <w:t>parduoto (išvežto)</w:t>
      </w:r>
      <w:r w:rsidR="1528534D" w:rsidRPr="4395D8DB">
        <w:rPr>
          <w:rFonts w:ascii="Arial" w:eastAsia="Arial" w:hAnsi="Arial" w:cs="Arial"/>
          <w:sz w:val="20"/>
          <w:szCs w:val="20"/>
        </w:rPr>
        <w:t xml:space="preserve"> Pardavimo objekto kiekio</w:t>
      </w:r>
      <w:r w:rsidR="0FEDF798" w:rsidRPr="4395D8DB">
        <w:rPr>
          <w:rFonts w:ascii="Arial" w:eastAsia="Arial" w:hAnsi="Arial" w:cs="Arial"/>
          <w:sz w:val="20"/>
          <w:szCs w:val="20"/>
        </w:rPr>
        <w:t xml:space="preserve"> suderinimo aktą</w:t>
      </w:r>
      <w:r w:rsidR="1528534D" w:rsidRPr="4395D8DB">
        <w:rPr>
          <w:rFonts w:ascii="Arial" w:eastAsia="Arial" w:hAnsi="Arial" w:cs="Arial"/>
          <w:sz w:val="20"/>
          <w:szCs w:val="20"/>
        </w:rPr>
        <w:t xml:space="preserve"> (toliau – Galutinis suderinimo aktas)</w:t>
      </w:r>
      <w:r w:rsidR="0FEDF798" w:rsidRPr="4395D8DB">
        <w:rPr>
          <w:rFonts w:ascii="Arial" w:eastAsia="Arial" w:hAnsi="Arial" w:cs="Arial"/>
          <w:sz w:val="20"/>
          <w:szCs w:val="20"/>
        </w:rPr>
        <w:t xml:space="preserve">, kurio sudarymo ir pasirašymo tvarka nurodyta SD </w:t>
      </w:r>
      <w:r w:rsidR="6A83C3E9" w:rsidRPr="4395D8DB">
        <w:rPr>
          <w:rFonts w:ascii="Arial" w:eastAsia="Arial" w:hAnsi="Arial" w:cs="Arial"/>
          <w:sz w:val="20"/>
          <w:szCs w:val="20"/>
        </w:rPr>
        <w:t>10</w:t>
      </w:r>
      <w:r w:rsidR="0FEDF798" w:rsidRPr="4395D8DB">
        <w:rPr>
          <w:rFonts w:ascii="Arial" w:eastAsia="Arial" w:hAnsi="Arial" w:cs="Arial"/>
          <w:sz w:val="20"/>
          <w:szCs w:val="20"/>
        </w:rPr>
        <w:t xml:space="preserve"> punkte. </w:t>
      </w:r>
    </w:p>
    <w:p w14:paraId="5DE67FA8" w14:textId="77777777" w:rsidR="0049163A" w:rsidRPr="00615438" w:rsidRDefault="0049163A" w:rsidP="231CE02B">
      <w:pPr>
        <w:pStyle w:val="ListParagraph"/>
        <w:tabs>
          <w:tab w:val="left" w:pos="142"/>
          <w:tab w:val="left" w:pos="709"/>
          <w:tab w:val="left" w:pos="851"/>
        </w:tabs>
        <w:ind w:left="0"/>
        <w:jc w:val="both"/>
        <w:rPr>
          <w:rFonts w:ascii="Arial" w:eastAsia="Arial" w:hAnsi="Arial" w:cs="Arial"/>
          <w:sz w:val="20"/>
          <w:szCs w:val="20"/>
        </w:rPr>
      </w:pPr>
    </w:p>
    <w:p w14:paraId="5DE67FA9" w14:textId="77777777" w:rsidR="0049163A" w:rsidRPr="00B21EC7" w:rsidRDefault="44919183" w:rsidP="231CE02B">
      <w:pPr>
        <w:pStyle w:val="ListParagraph"/>
        <w:numPr>
          <w:ilvl w:val="0"/>
          <w:numId w:val="2"/>
        </w:numPr>
        <w:tabs>
          <w:tab w:val="left" w:pos="567"/>
          <w:tab w:val="left" w:pos="1134"/>
          <w:tab w:val="left" w:pos="1418"/>
        </w:tabs>
        <w:contextualSpacing/>
        <w:jc w:val="center"/>
        <w:rPr>
          <w:rFonts w:ascii="Arial" w:eastAsia="Arial" w:hAnsi="Arial" w:cs="Arial"/>
          <w:b/>
          <w:bCs/>
          <w:sz w:val="20"/>
          <w:szCs w:val="20"/>
        </w:rPr>
      </w:pPr>
      <w:r w:rsidRPr="231CE02B">
        <w:rPr>
          <w:rFonts w:ascii="Arial" w:eastAsia="Arial" w:hAnsi="Arial" w:cs="Arial"/>
          <w:b/>
          <w:bCs/>
          <w:sz w:val="20"/>
          <w:szCs w:val="20"/>
        </w:rPr>
        <w:t>SUTARTIES ĮVYKDYMO UŽTIKRINIMAS</w:t>
      </w:r>
    </w:p>
    <w:p w14:paraId="5DE67FAA" w14:textId="481086F4" w:rsidR="0049163A" w:rsidRPr="00292554" w:rsidRDefault="44919183" w:rsidP="231CE02B">
      <w:pPr>
        <w:pStyle w:val="ListParagraph"/>
        <w:numPr>
          <w:ilvl w:val="1"/>
          <w:numId w:val="2"/>
        </w:numPr>
        <w:tabs>
          <w:tab w:val="left" w:pos="142"/>
        </w:tabs>
        <w:ind w:left="567" w:hanging="567"/>
        <w:jc w:val="both"/>
        <w:rPr>
          <w:rFonts w:ascii="Arial" w:eastAsia="Arial" w:hAnsi="Arial" w:cs="Arial"/>
          <w:sz w:val="20"/>
          <w:szCs w:val="20"/>
        </w:rPr>
      </w:pPr>
      <w:r w:rsidRPr="4395D8DB">
        <w:rPr>
          <w:rFonts w:ascii="Arial" w:eastAsia="Arial" w:hAnsi="Arial" w:cs="Arial"/>
          <w:sz w:val="20"/>
          <w:szCs w:val="20"/>
        </w:rPr>
        <w:t xml:space="preserve">Pirkėjas ne vėliau kaip per 10 (dešimt) kalendorinių dienų </w:t>
      </w:r>
      <w:r w:rsidR="760E2548" w:rsidRPr="4395D8DB">
        <w:rPr>
          <w:rFonts w:ascii="Arial" w:eastAsia="Arial" w:hAnsi="Arial" w:cs="Arial"/>
          <w:sz w:val="20"/>
          <w:szCs w:val="20"/>
        </w:rPr>
        <w:t xml:space="preserve">nuo Sutarties pasirašymo dienos Sutarties įvykdymo užtikrinimui Pardavėjui turi pateikti banko išduotą garantiją arba draudimo bendrovės laidavimo raštą arba deponuoti į Pardavėjo nurodytą sąskaitą piniginių lėšų sumą (toliau – Sutarties Garantas) </w:t>
      </w:r>
      <w:r w:rsidR="013A8439" w:rsidRPr="4395D8DB">
        <w:rPr>
          <w:rFonts w:ascii="Arial" w:eastAsia="Arial" w:hAnsi="Arial" w:cs="Arial"/>
          <w:sz w:val="20"/>
          <w:szCs w:val="20"/>
        </w:rPr>
        <w:t xml:space="preserve">SD </w:t>
      </w:r>
      <w:r w:rsidR="347EA8F5" w:rsidRPr="4395D8DB">
        <w:rPr>
          <w:rFonts w:ascii="Arial" w:eastAsia="Arial" w:hAnsi="Arial" w:cs="Arial"/>
          <w:sz w:val="20"/>
          <w:szCs w:val="20"/>
        </w:rPr>
        <w:t>20</w:t>
      </w:r>
      <w:r w:rsidR="013A8439" w:rsidRPr="4395D8DB">
        <w:rPr>
          <w:rFonts w:ascii="Arial" w:eastAsia="Arial" w:hAnsi="Arial" w:cs="Arial"/>
          <w:sz w:val="20"/>
          <w:szCs w:val="20"/>
        </w:rPr>
        <w:t xml:space="preserve"> punkte nurodytai sumai</w:t>
      </w:r>
      <w:r w:rsidR="760E2548" w:rsidRPr="4395D8DB">
        <w:rPr>
          <w:rFonts w:ascii="Arial" w:eastAsia="Arial" w:hAnsi="Arial" w:cs="Arial"/>
          <w:sz w:val="20"/>
          <w:szCs w:val="20"/>
        </w:rPr>
        <w:t xml:space="preserve"> (originalą). Sutarties Garantas turės galioti nuo Sutarties sudarymo dienos iki šia Sutartimi prisiimtų įsipareigojimų visiško įvykdymo. Tuo atveju, jei Sutartis bus pratęsta, Sutarties Garantas turės būti pratęstas tokiam pačiam laikotarpiui, kuriam buvo pratęsta Sutartis.</w:t>
      </w:r>
      <w:r w:rsidR="17751C58" w:rsidRPr="4395D8DB">
        <w:rPr>
          <w:rFonts w:ascii="Arial" w:eastAsia="Arial" w:hAnsi="Arial" w:cs="Arial"/>
          <w:sz w:val="20"/>
          <w:szCs w:val="20"/>
        </w:rPr>
        <w:t xml:space="preserve"> </w:t>
      </w:r>
      <w:r w:rsidRPr="4395D8DB">
        <w:rPr>
          <w:rFonts w:ascii="Arial" w:eastAsia="Arial" w:hAnsi="Arial" w:cs="Arial"/>
          <w:sz w:val="20"/>
          <w:szCs w:val="20"/>
        </w:rPr>
        <w:t>Sutarties galiojimo metu Pardavėjui panaudojus visą ar dalį Sutarties Garantijos, Pirkėjas per šiame punkte nurodytą terminą privalo pateikti naują ar panaudotos dalies sumos Sutarties Garantiją, taip kaip nurodyta BD 4.3 punkte</w:t>
      </w:r>
    </w:p>
    <w:p w14:paraId="5DE67FAB" w14:textId="77777777" w:rsidR="0049163A" w:rsidRPr="00615438" w:rsidRDefault="44919183" w:rsidP="231CE02B">
      <w:pPr>
        <w:pStyle w:val="ListParagraph"/>
        <w:numPr>
          <w:ilvl w:val="1"/>
          <w:numId w:val="2"/>
        </w:numPr>
        <w:tabs>
          <w:tab w:val="left" w:pos="142"/>
        </w:tabs>
        <w:ind w:left="567" w:hanging="567"/>
        <w:jc w:val="both"/>
        <w:rPr>
          <w:rFonts w:ascii="Arial" w:eastAsia="Arial" w:hAnsi="Arial" w:cs="Arial"/>
          <w:sz w:val="20"/>
          <w:szCs w:val="20"/>
        </w:rPr>
      </w:pPr>
      <w:r w:rsidRPr="231CE02B">
        <w:rPr>
          <w:rFonts w:ascii="Arial" w:eastAsia="Arial" w:hAnsi="Arial" w:cs="Arial"/>
          <w:sz w:val="20"/>
          <w:szCs w:val="20"/>
        </w:rPr>
        <w:t>Sutartis įsigalios Pirkėjui pateikus reikalaujamo Sutarties Garantiją patvirtinančio dokumento originalą.</w:t>
      </w:r>
    </w:p>
    <w:p w14:paraId="5DE67FAC" w14:textId="1FDD0CE4" w:rsidR="0049163A" w:rsidRPr="00615438" w:rsidRDefault="44919183" w:rsidP="231CE02B">
      <w:pPr>
        <w:pStyle w:val="ListParagraph"/>
        <w:numPr>
          <w:ilvl w:val="1"/>
          <w:numId w:val="2"/>
        </w:numPr>
        <w:tabs>
          <w:tab w:val="left" w:pos="142"/>
        </w:tabs>
        <w:ind w:left="567" w:hanging="567"/>
        <w:jc w:val="both"/>
        <w:rPr>
          <w:rFonts w:ascii="Arial" w:eastAsia="Arial" w:hAnsi="Arial" w:cs="Arial"/>
          <w:sz w:val="20"/>
          <w:szCs w:val="20"/>
        </w:rPr>
      </w:pPr>
      <w:r w:rsidRPr="4395D8DB">
        <w:rPr>
          <w:rFonts w:ascii="Arial" w:eastAsia="Arial" w:hAnsi="Arial" w:cs="Arial"/>
          <w:sz w:val="20"/>
          <w:szCs w:val="20"/>
        </w:rPr>
        <w:t xml:space="preserve">Pardavėjui Sutarties galiojimo metu panaudojus visą Sutarties Garantiją, Pirkėjas privalės pateikti naują Sutarties Garantiją SD </w:t>
      </w:r>
      <w:r w:rsidR="2E181291" w:rsidRPr="4395D8DB">
        <w:rPr>
          <w:rFonts w:ascii="Arial" w:eastAsia="Arial" w:hAnsi="Arial" w:cs="Arial"/>
          <w:sz w:val="20"/>
          <w:szCs w:val="20"/>
        </w:rPr>
        <w:t>20</w:t>
      </w:r>
      <w:r w:rsidR="78FEAECD" w:rsidRPr="4395D8DB">
        <w:rPr>
          <w:rFonts w:ascii="Arial" w:eastAsia="Arial" w:hAnsi="Arial" w:cs="Arial"/>
          <w:sz w:val="20"/>
          <w:szCs w:val="20"/>
        </w:rPr>
        <w:t xml:space="preserve"> </w:t>
      </w:r>
      <w:r w:rsidRPr="4395D8DB">
        <w:rPr>
          <w:rFonts w:ascii="Arial" w:eastAsia="Arial" w:hAnsi="Arial" w:cs="Arial"/>
          <w:sz w:val="20"/>
          <w:szCs w:val="20"/>
        </w:rPr>
        <w:t xml:space="preserve">punkte nurodytai sumai. Tuo atveju, jei Pardavėjas panaudos tik dalį Sutarties Garantijos sumos, tuomet Pirkėjas privalės pateikti Sutarties Garantiją, panaudotos Sutarties Garantijos dalies sumai, tikslu, kad bendra naujai pateikta panaudotos Sutarties Garantijos dalies suma ir likusi nepanaudota Sutarties Garantijos dalies suma būtų SD </w:t>
      </w:r>
      <w:r w:rsidR="39BE17B6" w:rsidRPr="4395D8DB">
        <w:rPr>
          <w:rFonts w:ascii="Arial" w:eastAsia="Arial" w:hAnsi="Arial" w:cs="Arial"/>
          <w:sz w:val="20"/>
          <w:szCs w:val="20"/>
        </w:rPr>
        <w:t>20</w:t>
      </w:r>
      <w:r w:rsidRPr="4395D8DB">
        <w:rPr>
          <w:rFonts w:ascii="Arial" w:eastAsia="Arial" w:hAnsi="Arial" w:cs="Arial"/>
          <w:sz w:val="20"/>
          <w:szCs w:val="20"/>
        </w:rPr>
        <w:t xml:space="preserve"> punkte nurodyta suma. Pardavėjas turės teisę stabdyti tolesnį Pardavimo objekto Pardavimą iki kol bus pateikta nauja ar panaudotos dalies sumos Sutarties Garantija ir šiuo atveju Pardavėjas nekompensuoja jokių Pirkėjo dėl Pardavimo sustabdymo patirtų nuostolių.</w:t>
      </w:r>
    </w:p>
    <w:p w14:paraId="5DE67FAD" w14:textId="77777777" w:rsidR="0049163A" w:rsidRPr="00615438" w:rsidRDefault="44919183" w:rsidP="231CE02B">
      <w:pPr>
        <w:pStyle w:val="ListParagraph"/>
        <w:numPr>
          <w:ilvl w:val="1"/>
          <w:numId w:val="2"/>
        </w:numPr>
        <w:tabs>
          <w:tab w:val="left" w:pos="142"/>
        </w:tabs>
        <w:ind w:left="567" w:hanging="567"/>
        <w:jc w:val="both"/>
        <w:rPr>
          <w:rFonts w:ascii="Arial" w:eastAsia="Arial" w:hAnsi="Arial" w:cs="Arial"/>
          <w:sz w:val="20"/>
          <w:szCs w:val="20"/>
        </w:rPr>
      </w:pPr>
      <w:r w:rsidRPr="231CE02B">
        <w:rPr>
          <w:rFonts w:ascii="Arial" w:eastAsia="Arial" w:hAnsi="Arial" w:cs="Arial"/>
          <w:sz w:val="20"/>
          <w:szCs w:val="20"/>
        </w:rPr>
        <w:t>Sutarties Garantiją gali išduoti Lietuvos Respublikoje ar kitoje Europos Sąjungos valstybėje narėje ar Europos Ekonominės Erdvės (EEE) valstybėje registruotas ar kitas tarptautinis bankas, turintis ne žemesnį nei A- (A minus) pagal „Fitch Ratings“ agentūrą (arba „Standard&amp;Poor’s“ arba „Moody’s“ reitingo agentūrų atitikmenį) ilgalaikio skolinimosi reitingą. Reitingą turi atitikti bankas, kuris išdavė Sutarties Garantiją, arba bendrovių grupė, kuriai priklauso bankas.</w:t>
      </w:r>
    </w:p>
    <w:p w14:paraId="5DE67FAE" w14:textId="77777777" w:rsidR="0049163A" w:rsidRPr="00615438" w:rsidRDefault="44919183" w:rsidP="231CE02B">
      <w:pPr>
        <w:pStyle w:val="ListParagraph"/>
        <w:numPr>
          <w:ilvl w:val="1"/>
          <w:numId w:val="2"/>
        </w:numPr>
        <w:tabs>
          <w:tab w:val="left" w:pos="142"/>
        </w:tabs>
        <w:ind w:left="567" w:hanging="567"/>
        <w:jc w:val="both"/>
        <w:rPr>
          <w:rFonts w:ascii="Arial" w:eastAsia="Arial" w:hAnsi="Arial" w:cs="Arial"/>
          <w:sz w:val="20"/>
          <w:szCs w:val="20"/>
        </w:rPr>
      </w:pPr>
      <w:r w:rsidRPr="231CE02B">
        <w:rPr>
          <w:rFonts w:ascii="Arial" w:eastAsia="Arial" w:hAnsi="Arial" w:cs="Arial"/>
          <w:sz w:val="20"/>
          <w:szCs w:val="20"/>
        </w:rPr>
        <w:t>Sutarties Garantiją Pirkėjas pateikia:</w:t>
      </w:r>
    </w:p>
    <w:p w14:paraId="5DE67FAF" w14:textId="2893F1BD" w:rsidR="0049163A" w:rsidRPr="00615438" w:rsidRDefault="44919183" w:rsidP="231CE02B">
      <w:pPr>
        <w:pStyle w:val="ListParagraph"/>
        <w:numPr>
          <w:ilvl w:val="2"/>
          <w:numId w:val="2"/>
        </w:numPr>
        <w:tabs>
          <w:tab w:val="left" w:pos="142"/>
          <w:tab w:val="left" w:pos="993"/>
          <w:tab w:val="left" w:pos="1701"/>
        </w:tabs>
        <w:ind w:left="1418" w:hanging="851"/>
        <w:jc w:val="both"/>
        <w:rPr>
          <w:rFonts w:ascii="Arial" w:eastAsia="Arial" w:hAnsi="Arial" w:cs="Arial"/>
          <w:sz w:val="20"/>
          <w:szCs w:val="20"/>
        </w:rPr>
      </w:pPr>
      <w:r w:rsidRPr="231CE02B">
        <w:rPr>
          <w:rFonts w:ascii="Arial" w:eastAsia="Arial" w:hAnsi="Arial" w:cs="Arial"/>
          <w:sz w:val="20"/>
          <w:szCs w:val="20"/>
        </w:rPr>
        <w:t>elektronine forma, kai Sutarties Garantija pasirašyta ją išdavusio banko</w:t>
      </w:r>
      <w:r w:rsidR="3B6ADCEC" w:rsidRPr="231CE02B">
        <w:rPr>
          <w:rFonts w:ascii="Arial" w:eastAsia="Arial" w:hAnsi="Arial" w:cs="Arial"/>
          <w:sz w:val="20"/>
          <w:szCs w:val="20"/>
        </w:rPr>
        <w:t xml:space="preserve"> ar draudimo bendrovės</w:t>
      </w:r>
      <w:r w:rsidRPr="231CE02B">
        <w:rPr>
          <w:rFonts w:ascii="Arial" w:eastAsia="Arial" w:hAnsi="Arial" w:cs="Arial"/>
          <w:sz w:val="20"/>
          <w:szCs w:val="20"/>
        </w:rPr>
        <w:t xml:space="preserve"> kvalifikuotu elektroniniu parašu;</w:t>
      </w:r>
    </w:p>
    <w:p w14:paraId="5DE67FB0" w14:textId="79AA6645" w:rsidR="0049163A" w:rsidRPr="00615438" w:rsidRDefault="44919183" w:rsidP="231CE02B">
      <w:pPr>
        <w:pStyle w:val="ListParagraph"/>
        <w:numPr>
          <w:ilvl w:val="2"/>
          <w:numId w:val="2"/>
        </w:numPr>
        <w:tabs>
          <w:tab w:val="left" w:pos="142"/>
          <w:tab w:val="left" w:pos="993"/>
          <w:tab w:val="left" w:pos="1701"/>
        </w:tabs>
        <w:ind w:left="1418" w:hanging="851"/>
        <w:jc w:val="both"/>
        <w:rPr>
          <w:rFonts w:ascii="Arial" w:eastAsia="Arial" w:hAnsi="Arial" w:cs="Arial"/>
          <w:sz w:val="20"/>
          <w:szCs w:val="20"/>
        </w:rPr>
      </w:pPr>
      <w:r w:rsidRPr="231CE02B">
        <w:rPr>
          <w:rFonts w:ascii="Arial" w:eastAsia="Arial" w:hAnsi="Arial" w:cs="Arial"/>
          <w:sz w:val="20"/>
          <w:szCs w:val="20"/>
        </w:rPr>
        <w:t xml:space="preserve">rašytine forma (originalą), kai Sutarties Garantija pasirašyta ją išdavusio banko </w:t>
      </w:r>
      <w:r w:rsidR="3B6ADCEC" w:rsidRPr="231CE02B">
        <w:rPr>
          <w:rFonts w:ascii="Arial" w:eastAsia="Arial" w:hAnsi="Arial" w:cs="Arial"/>
          <w:sz w:val="20"/>
          <w:szCs w:val="20"/>
        </w:rPr>
        <w:t xml:space="preserve">ar draudimo bendrovės </w:t>
      </w:r>
      <w:r w:rsidRPr="231CE02B">
        <w:rPr>
          <w:rFonts w:ascii="Arial" w:eastAsia="Arial" w:hAnsi="Arial" w:cs="Arial"/>
          <w:sz w:val="20"/>
          <w:szCs w:val="20"/>
        </w:rPr>
        <w:t>fiziniu parašu.</w:t>
      </w:r>
    </w:p>
    <w:p w14:paraId="5DE67FB1" w14:textId="77777777" w:rsidR="0049163A" w:rsidRPr="00615438" w:rsidRDefault="44919183" w:rsidP="231CE02B">
      <w:pPr>
        <w:pStyle w:val="ListParagraph"/>
        <w:numPr>
          <w:ilvl w:val="1"/>
          <w:numId w:val="2"/>
        </w:numPr>
        <w:tabs>
          <w:tab w:val="left" w:pos="142"/>
          <w:tab w:val="left" w:pos="851"/>
        </w:tabs>
        <w:ind w:left="567" w:hanging="567"/>
        <w:jc w:val="both"/>
        <w:rPr>
          <w:rFonts w:ascii="Arial" w:eastAsia="Arial" w:hAnsi="Arial" w:cs="Arial"/>
          <w:sz w:val="20"/>
          <w:szCs w:val="20"/>
        </w:rPr>
      </w:pPr>
      <w:r w:rsidRPr="231CE02B">
        <w:rPr>
          <w:rFonts w:ascii="Arial" w:eastAsia="Arial" w:hAnsi="Arial" w:cs="Arial"/>
          <w:sz w:val="20"/>
          <w:szCs w:val="20"/>
        </w:rPr>
        <w:t>Sutarties Garantija turi būti pateikta Šalių tarpusavio atsiskaitymams naudojama valiuta. Sutarties Garantija turi būti besąlyginė ir neatšaukiama.</w:t>
      </w:r>
    </w:p>
    <w:p w14:paraId="5DE67FB2" w14:textId="77777777" w:rsidR="0049163A" w:rsidRPr="00615438" w:rsidRDefault="44919183" w:rsidP="231CE02B">
      <w:pPr>
        <w:pStyle w:val="ListParagraph"/>
        <w:numPr>
          <w:ilvl w:val="1"/>
          <w:numId w:val="2"/>
        </w:numPr>
        <w:tabs>
          <w:tab w:val="left" w:pos="142"/>
          <w:tab w:val="left" w:pos="851"/>
        </w:tabs>
        <w:ind w:left="567" w:hanging="567"/>
        <w:jc w:val="both"/>
        <w:rPr>
          <w:rFonts w:ascii="Arial" w:eastAsia="Arial" w:hAnsi="Arial" w:cs="Arial"/>
          <w:sz w:val="20"/>
          <w:szCs w:val="20"/>
        </w:rPr>
      </w:pPr>
      <w:r w:rsidRPr="231CE02B">
        <w:rPr>
          <w:rFonts w:ascii="Arial" w:eastAsia="Arial" w:hAnsi="Arial" w:cs="Arial"/>
          <w:sz w:val="20"/>
          <w:szCs w:val="20"/>
        </w:rPr>
        <w:t>Pardavėjas pasinaudos Pirkėjo Sutarties Garantija, kad kompensuotų bet kokius nuostolius, dėl Pirkėjo neįvykdytų arba netinkamai įvykdytų šia Sutartimi prisiimtų įsipareigojimų.</w:t>
      </w:r>
    </w:p>
    <w:p w14:paraId="5DE67FB3" w14:textId="77777777" w:rsidR="0049163A" w:rsidRPr="00615438" w:rsidRDefault="44919183" w:rsidP="231CE02B">
      <w:pPr>
        <w:pStyle w:val="ListParagraph"/>
        <w:numPr>
          <w:ilvl w:val="1"/>
          <w:numId w:val="2"/>
        </w:numPr>
        <w:tabs>
          <w:tab w:val="left" w:pos="142"/>
          <w:tab w:val="left" w:pos="851"/>
        </w:tabs>
        <w:ind w:left="567" w:hanging="567"/>
        <w:jc w:val="both"/>
        <w:rPr>
          <w:rFonts w:ascii="Arial" w:eastAsia="Arial" w:hAnsi="Arial" w:cs="Arial"/>
          <w:sz w:val="20"/>
          <w:szCs w:val="20"/>
        </w:rPr>
      </w:pPr>
      <w:r w:rsidRPr="231CE02B">
        <w:rPr>
          <w:rFonts w:ascii="Arial" w:eastAsia="Arial" w:hAnsi="Arial" w:cs="Arial"/>
          <w:sz w:val="20"/>
          <w:szCs w:val="20"/>
        </w:rPr>
        <w:t xml:space="preserve">Pirkėjui nepateikus per šios Sutarties BD </w:t>
      </w:r>
      <w:r w:rsidRPr="231CE02B">
        <w:rPr>
          <w:rFonts w:ascii="Arial" w:eastAsia="Arial" w:hAnsi="Arial" w:cs="Arial"/>
          <w:sz w:val="20"/>
          <w:szCs w:val="20"/>
          <w:lang w:val="en-US"/>
        </w:rPr>
        <w:t xml:space="preserve">4.1. punkte </w:t>
      </w:r>
      <w:r w:rsidRPr="231CE02B">
        <w:rPr>
          <w:rFonts w:ascii="Arial" w:eastAsia="Arial" w:hAnsi="Arial" w:cs="Arial"/>
          <w:sz w:val="20"/>
          <w:szCs w:val="20"/>
        </w:rPr>
        <w:t xml:space="preserve">nurodytą terminą Sutarties Garantijos, laikoma, kad ši Sutartis neįsigaliojo, ir Pirkėjas privalo sumokėti Pardavėjui baudą, kuri numatyta </w:t>
      </w:r>
      <w:r w:rsidRPr="00C01B8B">
        <w:rPr>
          <w:rFonts w:ascii="Arial" w:eastAsia="Arial" w:hAnsi="Arial" w:cs="Arial"/>
          <w:sz w:val="20"/>
          <w:szCs w:val="20"/>
        </w:rPr>
        <w:t>SD 19 punkte,</w:t>
      </w:r>
      <w:r w:rsidRPr="231CE02B">
        <w:rPr>
          <w:rFonts w:ascii="Arial" w:eastAsia="Arial" w:hAnsi="Arial" w:cs="Arial"/>
          <w:sz w:val="20"/>
          <w:szCs w:val="20"/>
        </w:rPr>
        <w:t xml:space="preserve"> bei padengti Pardavėjo patirtus tiesioginius nuostolius, kiek jų nepadengia aukščiau nurodyta bauda.</w:t>
      </w:r>
    </w:p>
    <w:p w14:paraId="5DE67FB4" w14:textId="77777777" w:rsidR="0049163A" w:rsidRDefault="44919183" w:rsidP="231CE02B">
      <w:pPr>
        <w:pStyle w:val="ListParagraph"/>
        <w:numPr>
          <w:ilvl w:val="1"/>
          <w:numId w:val="2"/>
        </w:numPr>
        <w:tabs>
          <w:tab w:val="left" w:pos="142"/>
          <w:tab w:val="left" w:pos="851"/>
        </w:tabs>
        <w:ind w:left="567" w:hanging="567"/>
        <w:jc w:val="both"/>
        <w:rPr>
          <w:rFonts w:ascii="Arial" w:eastAsia="Arial" w:hAnsi="Arial" w:cs="Arial"/>
          <w:sz w:val="20"/>
          <w:szCs w:val="20"/>
        </w:rPr>
      </w:pPr>
      <w:r w:rsidRPr="231CE02B">
        <w:rPr>
          <w:rFonts w:ascii="Arial" w:eastAsia="Arial" w:hAnsi="Arial" w:cs="Arial"/>
          <w:sz w:val="20"/>
          <w:szCs w:val="20"/>
        </w:rPr>
        <w:t>Pardavėjas grąžina Pirkėjui Sutarties Garantiją ne vėliau kaip per 10 (dešimt) kalendorinių dienų nuo Pirkėjo prisiimtų įsipareigojimų įvykdymo dienos, pagal visas su Pardavėju sudarytas sutartis, kurioms taikoma Sutarties Garantija.</w:t>
      </w:r>
    </w:p>
    <w:p w14:paraId="5DE67FB5" w14:textId="77777777" w:rsidR="0049163A" w:rsidRPr="00B85D28" w:rsidRDefault="0049163A" w:rsidP="231CE02B">
      <w:pPr>
        <w:tabs>
          <w:tab w:val="left" w:pos="142"/>
          <w:tab w:val="left" w:pos="851"/>
        </w:tabs>
        <w:jc w:val="both"/>
        <w:rPr>
          <w:rFonts w:ascii="Arial" w:eastAsia="Arial" w:hAnsi="Arial" w:cs="Arial"/>
          <w:sz w:val="20"/>
          <w:szCs w:val="20"/>
        </w:rPr>
      </w:pPr>
    </w:p>
    <w:p w14:paraId="5DE67FB6" w14:textId="77777777" w:rsidR="0049163A" w:rsidRPr="00A91A8F" w:rsidRDefault="44919183" w:rsidP="231CE02B">
      <w:pPr>
        <w:pStyle w:val="ListParagraph"/>
        <w:numPr>
          <w:ilvl w:val="0"/>
          <w:numId w:val="2"/>
        </w:numPr>
        <w:jc w:val="center"/>
        <w:rPr>
          <w:rFonts w:ascii="Arial" w:eastAsia="Arial" w:hAnsi="Arial" w:cs="Arial"/>
          <w:b/>
          <w:bCs/>
          <w:sz w:val="20"/>
          <w:szCs w:val="20"/>
        </w:rPr>
      </w:pPr>
      <w:r w:rsidRPr="231CE02B">
        <w:rPr>
          <w:rFonts w:ascii="Arial" w:eastAsia="Arial" w:hAnsi="Arial" w:cs="Arial"/>
          <w:b/>
          <w:bCs/>
          <w:sz w:val="20"/>
          <w:szCs w:val="20"/>
        </w:rPr>
        <w:t>DĖL ŽALOS KOMPENSAVIMO</w:t>
      </w:r>
    </w:p>
    <w:p w14:paraId="5DE67FB7" w14:textId="77777777" w:rsidR="0049163A" w:rsidRPr="00A91A8F" w:rsidRDefault="44919183" w:rsidP="231CE02B">
      <w:pPr>
        <w:pStyle w:val="ListParagraph"/>
        <w:numPr>
          <w:ilvl w:val="1"/>
          <w:numId w:val="2"/>
        </w:numPr>
        <w:tabs>
          <w:tab w:val="left" w:pos="742"/>
        </w:tabs>
        <w:spacing w:after="160" w:line="259" w:lineRule="auto"/>
        <w:ind w:left="567" w:hanging="567"/>
        <w:contextualSpacing/>
        <w:jc w:val="both"/>
        <w:rPr>
          <w:rFonts w:ascii="Arial" w:eastAsia="Arial" w:hAnsi="Arial" w:cs="Arial"/>
          <w:sz w:val="20"/>
          <w:szCs w:val="20"/>
        </w:rPr>
      </w:pPr>
      <w:r w:rsidRPr="231CE02B">
        <w:rPr>
          <w:rFonts w:ascii="Arial" w:eastAsia="Arial" w:hAnsi="Arial" w:cs="Arial"/>
          <w:sz w:val="20"/>
          <w:szCs w:val="20"/>
        </w:rPr>
        <w:t>Sutarties vykdymo metu Pirkėjui pažeidus Pardavėjo įrenginius ar veikiančias komunikacijas, ar sugadinus Pardavėjo nuosavybę, įskaitant, bet neapsiribojant, ir aptarnaujančius įrenginius ir pan. (toliau – Turtas), taip pat sugadinus ar pažeidus ir trečiųjų asmenų Turtą visais atvejais Pirkėjas privalės atstatyti/suremontuoti arba kompensuoti Pardavėjui ir/ar tretiesiems asmenims (jei žala buvo padaryta ir trečiųjų asmenų Turtui) Turto atstatymo/remonto išlaidas bei patirtus nuostolius (jei tokie buvo) bei atlyginti/kompensuoti žalą aplinkai/gamtai.</w:t>
      </w:r>
    </w:p>
    <w:p w14:paraId="5DE67FB8" w14:textId="77777777" w:rsidR="0049163A" w:rsidRPr="00A91A8F" w:rsidRDefault="44919183" w:rsidP="231CE02B">
      <w:pPr>
        <w:pStyle w:val="ListParagraph"/>
        <w:numPr>
          <w:ilvl w:val="1"/>
          <w:numId w:val="2"/>
        </w:numPr>
        <w:tabs>
          <w:tab w:val="left" w:pos="884"/>
        </w:tabs>
        <w:spacing w:after="160" w:line="259" w:lineRule="auto"/>
        <w:ind w:left="567" w:hanging="567"/>
        <w:contextualSpacing/>
        <w:jc w:val="both"/>
        <w:rPr>
          <w:rFonts w:ascii="Arial" w:eastAsia="Arial" w:hAnsi="Arial" w:cs="Arial"/>
          <w:sz w:val="20"/>
          <w:szCs w:val="20"/>
        </w:rPr>
      </w:pPr>
      <w:r w:rsidRPr="231CE02B">
        <w:rPr>
          <w:rFonts w:ascii="Arial" w:eastAsia="Arial" w:hAnsi="Arial" w:cs="Arial"/>
          <w:sz w:val="20"/>
          <w:szCs w:val="20"/>
        </w:rPr>
        <w:t xml:space="preserve">Pirkėjui pažeidus ar sugadinus Pardavėjo ar kitų trečiųjų asmenų Turtą, ar padarius žalą aplinkai/gamtai, kiekvienu konkrečiu atveju: </w:t>
      </w:r>
    </w:p>
    <w:p w14:paraId="5DE67FB9" w14:textId="5A581D94" w:rsidR="0049163A" w:rsidRPr="00A91A8F" w:rsidRDefault="44919183" w:rsidP="231CE02B">
      <w:pPr>
        <w:pStyle w:val="ListParagraph"/>
        <w:numPr>
          <w:ilvl w:val="2"/>
          <w:numId w:val="2"/>
        </w:numPr>
        <w:tabs>
          <w:tab w:val="left" w:pos="884"/>
          <w:tab w:val="left" w:pos="1418"/>
        </w:tabs>
        <w:spacing w:after="160" w:line="259" w:lineRule="auto"/>
        <w:ind w:left="1418" w:hanging="851"/>
        <w:contextualSpacing/>
        <w:jc w:val="both"/>
        <w:rPr>
          <w:rFonts w:ascii="Arial" w:eastAsia="Arial" w:hAnsi="Arial" w:cs="Arial"/>
          <w:sz w:val="20"/>
          <w:szCs w:val="20"/>
        </w:rPr>
      </w:pPr>
      <w:r w:rsidRPr="231CE02B">
        <w:rPr>
          <w:rFonts w:ascii="Arial" w:eastAsia="Arial" w:hAnsi="Arial" w:cs="Arial"/>
          <w:sz w:val="20"/>
          <w:szCs w:val="20"/>
        </w:rPr>
        <w:t xml:space="preserve">Turtui/aplinkai/gamtai padarytą žalą nustato ir įvertina iš Pardavėjo, Pirkėjo, trečiųjų asmenų (jei žala buvo padaryta ir trečiųjų asmenų Turtui), atstovų ir/ar atitinkamos srities eksperto (-ų) (pagal kompetenciją turinčio (-ių) specialių žinių padarytai žalai įvertinti, toliau – Ekspertas) sudaryta </w:t>
      </w:r>
      <w:r w:rsidRPr="231CE02B">
        <w:rPr>
          <w:rFonts w:ascii="Arial" w:eastAsia="Arial" w:hAnsi="Arial" w:cs="Arial"/>
          <w:sz w:val="20"/>
          <w:szCs w:val="20"/>
        </w:rPr>
        <w:lastRenderedPageBreak/>
        <w:t>komisija (toliau – Komisija), kurią sudarys po 2 (du) Pardavėjo, Pirkėjo ir trečiojo asmens atstovus ir pagal poreikį Ekspertas (-ai);</w:t>
      </w:r>
    </w:p>
    <w:p w14:paraId="5DE67FBA" w14:textId="77777777" w:rsidR="0049163A" w:rsidRPr="00A91A8F" w:rsidRDefault="44919183" w:rsidP="231CE02B">
      <w:pPr>
        <w:pStyle w:val="ListParagraph"/>
        <w:numPr>
          <w:ilvl w:val="2"/>
          <w:numId w:val="2"/>
        </w:numPr>
        <w:tabs>
          <w:tab w:val="left" w:pos="884"/>
          <w:tab w:val="left" w:pos="1418"/>
        </w:tabs>
        <w:spacing w:after="160" w:line="259" w:lineRule="auto"/>
        <w:ind w:left="1418" w:hanging="851"/>
        <w:contextualSpacing/>
        <w:jc w:val="both"/>
        <w:rPr>
          <w:rFonts w:ascii="Arial" w:eastAsia="Arial" w:hAnsi="Arial" w:cs="Arial"/>
          <w:sz w:val="20"/>
          <w:szCs w:val="20"/>
        </w:rPr>
      </w:pPr>
      <w:r w:rsidRPr="231CE02B">
        <w:rPr>
          <w:rFonts w:ascii="Arial" w:eastAsia="Arial" w:hAnsi="Arial" w:cs="Arial"/>
          <w:sz w:val="20"/>
          <w:szCs w:val="20"/>
        </w:rPr>
        <w:t>Komisija surašo (ir visi Komisijos nariai pasirašo) Turto žalos nustatymo protokolą, kuriame bus:</w:t>
      </w:r>
    </w:p>
    <w:p w14:paraId="5DE67FBB" w14:textId="77777777" w:rsidR="0049163A" w:rsidRPr="00A91A8F" w:rsidRDefault="44919183" w:rsidP="231CE02B">
      <w:pPr>
        <w:pStyle w:val="ListParagraph"/>
        <w:numPr>
          <w:ilvl w:val="3"/>
          <w:numId w:val="2"/>
        </w:numPr>
        <w:tabs>
          <w:tab w:val="left" w:pos="884"/>
          <w:tab w:val="left" w:pos="1593"/>
        </w:tabs>
        <w:spacing w:after="160" w:line="259" w:lineRule="auto"/>
        <w:ind w:left="2410" w:hanging="992"/>
        <w:contextualSpacing/>
        <w:jc w:val="both"/>
        <w:rPr>
          <w:rFonts w:ascii="Arial" w:eastAsia="Arial" w:hAnsi="Arial" w:cs="Arial"/>
          <w:sz w:val="20"/>
          <w:szCs w:val="20"/>
        </w:rPr>
      </w:pPr>
      <w:r w:rsidRPr="231CE02B">
        <w:rPr>
          <w:rFonts w:ascii="Arial" w:eastAsia="Arial" w:hAnsi="Arial" w:cs="Arial"/>
          <w:sz w:val="20"/>
          <w:szCs w:val="20"/>
        </w:rPr>
        <w:t>įvardintas Turtas, kuriam buvo padaryta žala;</w:t>
      </w:r>
    </w:p>
    <w:p w14:paraId="5DE67FBC" w14:textId="77777777" w:rsidR="0049163A" w:rsidRPr="00A91A8F" w:rsidRDefault="44919183" w:rsidP="231CE02B">
      <w:pPr>
        <w:pStyle w:val="ListParagraph"/>
        <w:numPr>
          <w:ilvl w:val="3"/>
          <w:numId w:val="2"/>
        </w:numPr>
        <w:tabs>
          <w:tab w:val="left" w:pos="884"/>
          <w:tab w:val="left" w:pos="1593"/>
        </w:tabs>
        <w:spacing w:after="160" w:line="259" w:lineRule="auto"/>
        <w:ind w:left="2410" w:hanging="992"/>
        <w:contextualSpacing/>
        <w:jc w:val="both"/>
        <w:rPr>
          <w:rFonts w:ascii="Arial" w:eastAsia="Arial" w:hAnsi="Arial" w:cs="Arial"/>
          <w:sz w:val="20"/>
          <w:szCs w:val="20"/>
        </w:rPr>
      </w:pPr>
      <w:r w:rsidRPr="231CE02B">
        <w:rPr>
          <w:rFonts w:ascii="Arial" w:eastAsia="Arial" w:hAnsi="Arial" w:cs="Arial"/>
          <w:sz w:val="20"/>
          <w:szCs w:val="20"/>
        </w:rPr>
        <w:t>numatyti atlikti Turto atstatymui/remontui/žalos likvidavimui reikalingi darbai;</w:t>
      </w:r>
    </w:p>
    <w:p w14:paraId="5DE67FBD" w14:textId="77777777" w:rsidR="0049163A" w:rsidRPr="00A91A8F" w:rsidRDefault="44919183" w:rsidP="231CE02B">
      <w:pPr>
        <w:pStyle w:val="ListParagraph"/>
        <w:numPr>
          <w:ilvl w:val="3"/>
          <w:numId w:val="2"/>
        </w:numPr>
        <w:tabs>
          <w:tab w:val="left" w:pos="884"/>
          <w:tab w:val="left" w:pos="1593"/>
        </w:tabs>
        <w:spacing w:after="160" w:line="259" w:lineRule="auto"/>
        <w:ind w:left="2410" w:hanging="992"/>
        <w:contextualSpacing/>
        <w:jc w:val="both"/>
        <w:rPr>
          <w:rFonts w:ascii="Arial" w:eastAsia="Arial" w:hAnsi="Arial" w:cs="Arial"/>
          <w:sz w:val="20"/>
          <w:szCs w:val="20"/>
        </w:rPr>
      </w:pPr>
      <w:r w:rsidRPr="231CE02B">
        <w:rPr>
          <w:rFonts w:ascii="Arial" w:eastAsia="Arial" w:hAnsi="Arial" w:cs="Arial"/>
          <w:sz w:val="20"/>
          <w:szCs w:val="20"/>
        </w:rPr>
        <w:t>apskaičiuoti Turto atstatymui/remontui/žalos likvidavimui reikalingų atlikti darbų kaštai bei kiti patirti nuostoliai;</w:t>
      </w:r>
    </w:p>
    <w:p w14:paraId="5DE67FBE" w14:textId="77777777" w:rsidR="0049163A" w:rsidRPr="00A91A8F" w:rsidRDefault="44919183" w:rsidP="231CE02B">
      <w:pPr>
        <w:pStyle w:val="ListParagraph"/>
        <w:numPr>
          <w:ilvl w:val="3"/>
          <w:numId w:val="2"/>
        </w:numPr>
        <w:tabs>
          <w:tab w:val="left" w:pos="884"/>
          <w:tab w:val="left" w:pos="1593"/>
        </w:tabs>
        <w:spacing w:after="160" w:line="259" w:lineRule="auto"/>
        <w:ind w:left="2410" w:hanging="992"/>
        <w:contextualSpacing/>
        <w:jc w:val="both"/>
        <w:rPr>
          <w:rFonts w:ascii="Arial" w:eastAsia="Arial" w:hAnsi="Arial" w:cs="Arial"/>
          <w:sz w:val="20"/>
          <w:szCs w:val="20"/>
        </w:rPr>
      </w:pPr>
      <w:r w:rsidRPr="231CE02B">
        <w:rPr>
          <w:rFonts w:ascii="Arial" w:eastAsia="Arial" w:hAnsi="Arial" w:cs="Arial"/>
          <w:sz w:val="20"/>
          <w:szCs w:val="20"/>
        </w:rPr>
        <w:t>nustatytas terminas, per kurį pažeistas ar sugadintas Turtas turės būti atstatytas/ suremontuotas ar likviduota padaryta žala aplinkai/gamtai.</w:t>
      </w:r>
    </w:p>
    <w:p w14:paraId="5DE67FBF" w14:textId="3D2ADD2A" w:rsidR="0049163A" w:rsidRPr="00A91A8F" w:rsidRDefault="44919183" w:rsidP="231CE02B">
      <w:pPr>
        <w:pStyle w:val="ListParagraph"/>
        <w:numPr>
          <w:ilvl w:val="2"/>
          <w:numId w:val="2"/>
        </w:numPr>
        <w:tabs>
          <w:tab w:val="left" w:pos="884"/>
          <w:tab w:val="left" w:pos="1593"/>
        </w:tabs>
        <w:spacing w:after="160" w:line="259" w:lineRule="auto"/>
        <w:ind w:left="1418" w:hanging="851"/>
        <w:contextualSpacing/>
        <w:jc w:val="both"/>
        <w:rPr>
          <w:rFonts w:ascii="Arial" w:eastAsia="Arial" w:hAnsi="Arial" w:cs="Arial"/>
          <w:sz w:val="20"/>
          <w:szCs w:val="20"/>
        </w:rPr>
      </w:pPr>
      <w:r w:rsidRPr="231CE02B">
        <w:rPr>
          <w:rFonts w:ascii="Arial" w:eastAsia="Arial" w:hAnsi="Arial" w:cs="Arial"/>
          <w:sz w:val="20"/>
          <w:szCs w:val="20"/>
        </w:rPr>
        <w:t>Pardavėjas ar tretieji asmenys (jei žala buvo padaryta trečiųjų asmenų Turtui) priima sprendimą, kas atliks (Pardavėjas, tretieji asmenys ar Pirkėjas) Turto atstatymo/remonto/</w:t>
      </w:r>
      <w:r w:rsidR="7D03968A" w:rsidRPr="231CE02B">
        <w:rPr>
          <w:rFonts w:ascii="Arial" w:eastAsia="Arial" w:hAnsi="Arial" w:cs="Arial"/>
          <w:sz w:val="20"/>
          <w:szCs w:val="20"/>
        </w:rPr>
        <w:t xml:space="preserve"> </w:t>
      </w:r>
      <w:r w:rsidRPr="231CE02B">
        <w:rPr>
          <w:rFonts w:ascii="Arial" w:eastAsia="Arial" w:hAnsi="Arial" w:cs="Arial"/>
          <w:sz w:val="20"/>
          <w:szCs w:val="20"/>
        </w:rPr>
        <w:t>žalos aplinkai/gamtai likvidavimo darbus, atsižvelgdami į sugadintą/pažeistą Turtą, padarytą žalą aplinkai/gamtai bei reikalingus atlikti Turto atstatymo/remonto/žalos aplinkai/gamtai likvidavimo darbus, įvertinę esamą situaciją/aplinkybes, Pirkėjo kompetencijas ir pan.</w:t>
      </w:r>
    </w:p>
    <w:p w14:paraId="5DE67FC0" w14:textId="77777777" w:rsidR="0049163A" w:rsidRPr="00A91A8F" w:rsidRDefault="44919183" w:rsidP="231CE02B">
      <w:pPr>
        <w:pStyle w:val="ListParagraph"/>
        <w:numPr>
          <w:ilvl w:val="1"/>
          <w:numId w:val="2"/>
        </w:numPr>
        <w:tabs>
          <w:tab w:val="left" w:pos="567"/>
          <w:tab w:val="left" w:pos="1593"/>
        </w:tabs>
        <w:spacing w:after="160" w:line="259" w:lineRule="auto"/>
        <w:ind w:left="567" w:hanging="567"/>
        <w:contextualSpacing/>
        <w:jc w:val="both"/>
        <w:rPr>
          <w:rFonts w:ascii="Arial" w:eastAsia="Arial" w:hAnsi="Arial" w:cs="Arial"/>
          <w:sz w:val="20"/>
          <w:szCs w:val="20"/>
        </w:rPr>
      </w:pPr>
      <w:r w:rsidRPr="231CE02B">
        <w:rPr>
          <w:rFonts w:ascii="Arial" w:eastAsia="Arial" w:hAnsi="Arial" w:cs="Arial"/>
          <w:sz w:val="20"/>
          <w:szCs w:val="20"/>
        </w:rPr>
        <w:t>Pirkėjui pažeidus/sugadinus Turtą (tiek Pardavėjo, tiek trečiųjų asmenų) ar padarius žalą aplinkai/gamtai, bus stabdomi darbai ir/arba Pardavimo objekto išvežimas iš Pardavėjo teritorijos iki kol Komisija pasirašys Turto žalos nustatymo protokolą, jei nebus raštu susitarta kitaip.</w:t>
      </w:r>
    </w:p>
    <w:p w14:paraId="5DE67FC1" w14:textId="77777777" w:rsidR="0049163A" w:rsidRPr="00A91A8F" w:rsidRDefault="44919183" w:rsidP="231CE02B">
      <w:pPr>
        <w:pStyle w:val="ListParagraph"/>
        <w:numPr>
          <w:ilvl w:val="1"/>
          <w:numId w:val="2"/>
        </w:numPr>
        <w:tabs>
          <w:tab w:val="left" w:pos="743"/>
          <w:tab w:val="left" w:pos="1593"/>
        </w:tabs>
        <w:spacing w:after="160" w:line="259" w:lineRule="auto"/>
        <w:ind w:left="567" w:hanging="567"/>
        <w:contextualSpacing/>
        <w:jc w:val="both"/>
        <w:rPr>
          <w:rFonts w:ascii="Arial" w:eastAsia="Arial" w:hAnsi="Arial" w:cs="Arial"/>
          <w:sz w:val="20"/>
          <w:szCs w:val="20"/>
        </w:rPr>
      </w:pPr>
      <w:r w:rsidRPr="231CE02B">
        <w:rPr>
          <w:rFonts w:ascii="Arial" w:eastAsia="Arial" w:hAnsi="Arial" w:cs="Arial"/>
          <w:sz w:val="20"/>
          <w:szCs w:val="20"/>
        </w:rPr>
        <w:t>Tuo atveju, jei Pardavėjas ar trečiasis asmuo (jei žala buvo padaryta trečiųjų asmenų Turtui) nusprendžia, jog Turto atstatymo/remonto/žalos aplinkai/gamtai likvidavimo darbus atlieka Pirkėjas, Pirkėjas yra įpareigotas:</w:t>
      </w:r>
    </w:p>
    <w:p w14:paraId="5DE67FC2" w14:textId="77777777" w:rsidR="0049163A" w:rsidRPr="00A91A8F" w:rsidRDefault="44919183" w:rsidP="231CE02B">
      <w:pPr>
        <w:pStyle w:val="ListParagraph"/>
        <w:numPr>
          <w:ilvl w:val="2"/>
          <w:numId w:val="2"/>
        </w:numPr>
        <w:tabs>
          <w:tab w:val="left" w:pos="743"/>
          <w:tab w:val="left" w:pos="1451"/>
        </w:tabs>
        <w:spacing w:after="160" w:line="259" w:lineRule="auto"/>
        <w:ind w:left="1418" w:hanging="851"/>
        <w:contextualSpacing/>
        <w:jc w:val="both"/>
        <w:rPr>
          <w:rFonts w:ascii="Arial" w:eastAsia="Arial" w:hAnsi="Arial" w:cs="Arial"/>
          <w:sz w:val="20"/>
          <w:szCs w:val="20"/>
        </w:rPr>
      </w:pPr>
      <w:r w:rsidRPr="231CE02B">
        <w:rPr>
          <w:rFonts w:ascii="Arial" w:eastAsia="Arial" w:hAnsi="Arial" w:cs="Arial"/>
          <w:sz w:val="20"/>
          <w:szCs w:val="20"/>
        </w:rPr>
        <w:t>Turto atstatymo/remonto/žalos aplinkai/gamtai likvidavimo darbus atlikti per Komisijos nustatytą terminą ir, jei Pirkėjas neatlieka Turto atstatymo/remonto/žalos aplinkai/gamtai likvidavimo darbų per nurodytą terminą, Pirkėjas, Pardavėjui ar trečiajam asmeniui, priklausomai kieno Turtui buvo padaryta žala, pareikalavus, moka 50 (penkiasdešimt) Eur dydžio baudą už kiekvieną uždelstą kalendorinę dieną;</w:t>
      </w:r>
    </w:p>
    <w:p w14:paraId="5DE67FC3" w14:textId="77777777" w:rsidR="0049163A" w:rsidRPr="00A91A8F" w:rsidRDefault="44919183" w:rsidP="231CE02B">
      <w:pPr>
        <w:pStyle w:val="ListParagraph"/>
        <w:numPr>
          <w:ilvl w:val="2"/>
          <w:numId w:val="2"/>
        </w:numPr>
        <w:tabs>
          <w:tab w:val="left" w:pos="743"/>
          <w:tab w:val="left" w:pos="1451"/>
        </w:tabs>
        <w:spacing w:after="160" w:line="259" w:lineRule="auto"/>
        <w:ind w:left="1418" w:hanging="851"/>
        <w:contextualSpacing/>
        <w:jc w:val="both"/>
        <w:rPr>
          <w:rFonts w:ascii="Arial" w:eastAsia="Arial" w:hAnsi="Arial" w:cs="Arial"/>
          <w:sz w:val="20"/>
          <w:szCs w:val="20"/>
        </w:rPr>
      </w:pPr>
      <w:r w:rsidRPr="231CE02B">
        <w:rPr>
          <w:rFonts w:ascii="Arial" w:eastAsia="Arial" w:hAnsi="Arial" w:cs="Arial"/>
          <w:sz w:val="20"/>
          <w:szCs w:val="20"/>
        </w:rPr>
        <w:t>atlyginti Pardavėjo ar trečiųjų asmenų, priklausomai kieno Turtui buvo padaryta žala, žalą pagal pateiktą sąskaitą už kitus Pardavėjo ar trečiųjų asmenų patirtus nuostolius (jei tokie buvo) dėl Pirkėjo padarytos žalos jų Turtui. Sąskaitą Pirkėjas privalo apmokėti per 5 (penkias) darbo dienas nuo jos pateikimo dienos. Tuo atveju, jei Pirkėjas neapmoka sąskaitos per šiame punkte nurodytą terminą, Pirkėjas, Pardavėjui ar trečiajam asmeniui, priklausomai kieno Turtui buvo padaryta žala, pareikalavus, moka 0,05 proc. delspinigius nuo sąskaitoje nurodytos sumos, bet ne mažiau nei 50 (penkiasdešimt) Eur už kiekvieną uždelstą kalendorinę dieną.</w:t>
      </w:r>
    </w:p>
    <w:p w14:paraId="5DE67FC4" w14:textId="77777777" w:rsidR="0049163A" w:rsidRPr="00A91A8F" w:rsidRDefault="44919183" w:rsidP="231CE02B">
      <w:pPr>
        <w:pStyle w:val="ListParagraph"/>
        <w:numPr>
          <w:ilvl w:val="1"/>
          <w:numId w:val="2"/>
        </w:numPr>
        <w:tabs>
          <w:tab w:val="left" w:pos="720"/>
        </w:tabs>
        <w:spacing w:after="160" w:line="259" w:lineRule="auto"/>
        <w:ind w:left="567" w:hanging="567"/>
        <w:contextualSpacing/>
        <w:jc w:val="both"/>
        <w:rPr>
          <w:rFonts w:ascii="Arial" w:eastAsia="Arial" w:hAnsi="Arial" w:cs="Arial"/>
          <w:sz w:val="20"/>
          <w:szCs w:val="20"/>
        </w:rPr>
      </w:pPr>
      <w:r w:rsidRPr="231CE02B">
        <w:rPr>
          <w:rFonts w:ascii="Arial" w:eastAsia="Arial" w:hAnsi="Arial" w:cs="Arial"/>
          <w:sz w:val="20"/>
          <w:szCs w:val="20"/>
        </w:rPr>
        <w:t>Visais atvejais Pirkėjo atliktus Turto atstatymo/remonto/žalos aplinkai/gamtai likvidavimo darbus priims Pardavėjas ar trečiasis asmuo, priklausomai kieno Turtui buvo padaryta žala ir Ekspertas (Pardavėjo sprendimu), pasirašydami Turto atstatymo/remonto/žalos aplinkai/gamtai likvidavimo darbų perdavimo – priėmimo aktą. Tuo atveju, jei žala buvo padaryta trečiojo asmens Turtui, Pirkėjas Pardavėjui el. paštu atsiųs pasirašytą (jo ir trečiojo asmens) Turto atstatymo/remonto darbų perdavimo – priėmimo akto kopiją.</w:t>
      </w:r>
    </w:p>
    <w:p w14:paraId="5DE67FC5" w14:textId="77777777" w:rsidR="0049163A" w:rsidRPr="00A91A8F" w:rsidRDefault="44919183" w:rsidP="231CE02B">
      <w:pPr>
        <w:pStyle w:val="ListParagraph"/>
        <w:numPr>
          <w:ilvl w:val="1"/>
          <w:numId w:val="2"/>
        </w:numPr>
        <w:tabs>
          <w:tab w:val="left" w:pos="743"/>
          <w:tab w:val="left" w:pos="1451"/>
        </w:tabs>
        <w:spacing w:after="160" w:line="259" w:lineRule="auto"/>
        <w:ind w:left="567" w:hanging="567"/>
        <w:contextualSpacing/>
        <w:jc w:val="both"/>
        <w:rPr>
          <w:rFonts w:ascii="Arial" w:eastAsia="Arial" w:hAnsi="Arial" w:cs="Arial"/>
          <w:sz w:val="20"/>
          <w:szCs w:val="20"/>
        </w:rPr>
      </w:pPr>
      <w:r w:rsidRPr="231CE02B">
        <w:rPr>
          <w:rFonts w:ascii="Arial" w:eastAsia="Arial" w:hAnsi="Arial" w:cs="Arial"/>
          <w:sz w:val="20"/>
          <w:szCs w:val="20"/>
        </w:rPr>
        <w:t xml:space="preserve">Pardavėjas ar trečiasis asmuo, priklausomai kieno Turtui buvo padaryta žala, gavę Pirkėjo Turto atstatymo/remonto/žalos aplinkai/gamtai likvidavimo darbų atlikimo rezultatus juos įvertina ir esant poreikiui, per 5 (penkias) darbo dienas pateikia savo pastabas. Visos Pardavėjo ar trečiojo asmens, priklausomai kieno Turtui buvo padaryta žala, pastabos dėl atliekamų ir atliktų darbų kokybės, turės būti įvertintos ne vėliau kaip per 5 (penkias) darbo dienas po pastabų pateikimo, išskyrus atvejus, kai Pardavėjas ar trečiasis asmuo, priklausomai kieno Turtui buvo padaryta žala, ir Pirkėjas raštu susitars dėl kito termino. Nekokybiškai atliktus Turto atstatymo/remonto/žalos aplinkai/gamtai likvidavimo darbus Pirkėjas turės ištaisyti per 15 (penkiolika) darbo dienų, jei Pardavėjas ar trečiasis asmuo, priklausomai kieno Turtui buvo padaryta žala, ir Pirkėjas raštu nesusitars kitaip. Pirkėjui atsisakant pašalinti Turto atstatymo/remonto/žalos aplinkai/gamtai likvidavimo darbų trūkumus, Pardavėjas ar trečiasis asmuo, priklausomai kieno Turtui buvo padaryta žala, pasilieka galimybę šių trūkumų pašalinimui pasitelkti kitą trečiąją šalį, o sąskaitą apmokėjimui už šių trūkumų pašalinimą pateikti Pirkėjui, papildomai Pardavėjui ar trečiajam asmeniui, priklausomai kieno Turtui buvo padaryta žala, sumokant 500 Eur (penkių šimtų eurų) dydžio baudą </w:t>
      </w:r>
      <w:r w:rsidRPr="002122DA">
        <w:rPr>
          <w:rFonts w:ascii="Arial" w:eastAsia="Arial" w:hAnsi="Arial" w:cs="Arial"/>
          <w:sz w:val="20"/>
          <w:szCs w:val="20"/>
        </w:rPr>
        <w:t>ir  Sutarties BD 5.4.2 punkte nurodyta tvarka atlyginant kitus patirtus nuostolius (jei tokių buvo).</w:t>
      </w:r>
    </w:p>
    <w:p w14:paraId="5DE67FC6" w14:textId="77777777" w:rsidR="0049163A" w:rsidRDefault="44919183" w:rsidP="231CE02B">
      <w:pPr>
        <w:pStyle w:val="ListParagraph"/>
        <w:numPr>
          <w:ilvl w:val="1"/>
          <w:numId w:val="2"/>
        </w:numPr>
        <w:tabs>
          <w:tab w:val="left" w:pos="567"/>
          <w:tab w:val="left" w:pos="1593"/>
        </w:tabs>
        <w:spacing w:after="160" w:line="259" w:lineRule="auto"/>
        <w:ind w:left="567" w:hanging="567"/>
        <w:contextualSpacing/>
        <w:jc w:val="both"/>
        <w:rPr>
          <w:rFonts w:ascii="Arial" w:eastAsia="Arial" w:hAnsi="Arial" w:cs="Arial"/>
          <w:sz w:val="20"/>
          <w:szCs w:val="20"/>
        </w:rPr>
      </w:pPr>
      <w:r w:rsidRPr="231CE02B">
        <w:rPr>
          <w:rFonts w:ascii="Arial" w:eastAsia="Arial" w:hAnsi="Arial" w:cs="Arial"/>
          <w:sz w:val="20"/>
          <w:szCs w:val="20"/>
        </w:rPr>
        <w:t>Tuo atveju, jei Pirkėjo sugadinto/pažeisto Turto atstatymo/remonto/žalos aplinkai/gamtai likvidavimo darbus atliks Pardavėjas ar tretieji asmenys, priklausomai kieno Turtui buvo padaryta žala, Pardavėjas ar tretieji asmenys Pirkėjui pateiks sąskaitą už Turto atstatymo/remonto/žalos aplinkai/gamtai likvidavimo darbus ir kitus patirtus nuostolius. Pirkėjas sąskaitą apmokės ne vėliau kaip per 5 (penkias) darbo dienas nuo jos pateikimo dienos. Tuo atveju, jei Pirkėjas neapmokės sąskaitos per šiame punkte nurodytą terminą, Pirkėjas, Pardavėjui ar trečiajam asmeniui, priklausomai kieno Turtui buvo padaryta žala, pareikalavus, mokės 0,05 proc. delspinigius nuo sąskaitoje nurodytos sumos, bet ne mažiau nei 50 (penkiasdešimt) Eur už kiekvieną uždelstą kalendorinę dieną.</w:t>
      </w:r>
    </w:p>
    <w:p w14:paraId="5DE67FC7" w14:textId="77777777" w:rsidR="0049163A" w:rsidRPr="0049343D" w:rsidRDefault="0049163A" w:rsidP="231CE02B">
      <w:pPr>
        <w:pStyle w:val="ListParagraph"/>
        <w:tabs>
          <w:tab w:val="left" w:pos="743"/>
          <w:tab w:val="left" w:pos="1593"/>
        </w:tabs>
        <w:spacing w:after="160" w:line="259" w:lineRule="auto"/>
        <w:ind w:left="567"/>
        <w:contextualSpacing/>
        <w:jc w:val="both"/>
        <w:rPr>
          <w:rFonts w:ascii="Arial" w:eastAsia="Arial" w:hAnsi="Arial" w:cs="Arial"/>
          <w:sz w:val="20"/>
          <w:szCs w:val="20"/>
        </w:rPr>
      </w:pPr>
    </w:p>
    <w:p w14:paraId="5DE67FC8" w14:textId="77777777" w:rsidR="0049163A" w:rsidRPr="0049343D" w:rsidRDefault="44919183" w:rsidP="231CE02B">
      <w:pPr>
        <w:pStyle w:val="ListParagraph"/>
        <w:numPr>
          <w:ilvl w:val="0"/>
          <w:numId w:val="2"/>
        </w:numPr>
        <w:tabs>
          <w:tab w:val="left" w:pos="567"/>
          <w:tab w:val="left" w:pos="1134"/>
          <w:tab w:val="left" w:pos="1418"/>
        </w:tabs>
        <w:contextualSpacing/>
        <w:jc w:val="center"/>
        <w:rPr>
          <w:rFonts w:ascii="Arial" w:eastAsia="Arial" w:hAnsi="Arial" w:cs="Arial"/>
          <w:b/>
          <w:bCs/>
          <w:sz w:val="20"/>
          <w:szCs w:val="20"/>
        </w:rPr>
      </w:pPr>
      <w:r w:rsidRPr="231CE02B">
        <w:rPr>
          <w:rFonts w:ascii="Arial" w:eastAsia="Arial" w:hAnsi="Arial" w:cs="Arial"/>
          <w:b/>
          <w:bCs/>
          <w:sz w:val="20"/>
          <w:szCs w:val="20"/>
        </w:rPr>
        <w:t>ŠALIŲ ATSAKOMYBĖ</w:t>
      </w:r>
    </w:p>
    <w:p w14:paraId="5DE67FC9" w14:textId="1222C951" w:rsidR="0049163A" w:rsidRDefault="44919183" w:rsidP="231CE02B">
      <w:pPr>
        <w:numPr>
          <w:ilvl w:val="1"/>
          <w:numId w:val="2"/>
        </w:numPr>
        <w:tabs>
          <w:tab w:val="left" w:pos="567"/>
        </w:tabs>
        <w:ind w:left="567" w:hanging="567"/>
        <w:jc w:val="both"/>
        <w:rPr>
          <w:rFonts w:ascii="Arial" w:eastAsia="Arial" w:hAnsi="Arial" w:cs="Arial"/>
          <w:sz w:val="20"/>
          <w:szCs w:val="20"/>
        </w:rPr>
      </w:pPr>
      <w:r w:rsidRPr="231CE02B">
        <w:rPr>
          <w:rFonts w:ascii="Arial" w:eastAsia="Arial" w:hAnsi="Arial" w:cs="Arial"/>
          <w:sz w:val="20"/>
          <w:szCs w:val="20"/>
        </w:rPr>
        <w:t>Už savo sutartinių įsipareigojimų nevykdymą ar netinkamą vykdymą Šalys atsako šioje Sutartyje ir teisės aktuose nustatyta tvarka.</w:t>
      </w:r>
    </w:p>
    <w:p w14:paraId="076B8A8C" w14:textId="5F1EBC63" w:rsidR="00A70781" w:rsidRPr="00262183" w:rsidRDefault="1F8471C2" w:rsidP="231CE02B">
      <w:pPr>
        <w:numPr>
          <w:ilvl w:val="1"/>
          <w:numId w:val="2"/>
        </w:numPr>
        <w:spacing w:after="160" w:line="259" w:lineRule="auto"/>
        <w:ind w:left="567" w:hanging="567"/>
        <w:contextualSpacing/>
        <w:jc w:val="both"/>
        <w:rPr>
          <w:rFonts w:ascii="Arial" w:eastAsia="Arial" w:hAnsi="Arial" w:cs="Arial"/>
          <w:sz w:val="20"/>
          <w:szCs w:val="20"/>
        </w:rPr>
      </w:pPr>
      <w:r w:rsidRPr="231CE02B">
        <w:rPr>
          <w:rFonts w:ascii="Arial" w:eastAsia="Arial" w:hAnsi="Arial" w:cs="Arial"/>
          <w:sz w:val="20"/>
          <w:szCs w:val="20"/>
        </w:rPr>
        <w:t>Bet kuri Šalis atleidžiama nuo atsakomybės už savo sutartinių įsipareigojimų nevykdymą ar netinkamą vykdymą, jei įrodo, kad toks nevykdymas ar netinkamas vykdymas buvo nulemtas nenugalimos jėgos (force majeure) aplinkybių, kurių ji negalėjo kontroliuoti bei protingai numatyti Sutarties sudarymo metu, ir kad negalėjo užkirsti kelio šių aplinkybių ar jų pasekmių atsiradimui. Nenugalima jėga (force majeure) nelaikoma tai, kad Šalis neturi reikiamų finansinių išteklių Sutarčiai tinkamai ir laiku vykdyti arba Šalies (skolininko) kontrahentai pažeidžia savo prievoles.</w:t>
      </w:r>
    </w:p>
    <w:p w14:paraId="43AEDD4C" w14:textId="132E6AC1" w:rsidR="00A70781" w:rsidRPr="00262183" w:rsidRDefault="1F8471C2" w:rsidP="231CE02B">
      <w:pPr>
        <w:numPr>
          <w:ilvl w:val="1"/>
          <w:numId w:val="2"/>
        </w:numPr>
        <w:spacing w:after="160" w:line="259" w:lineRule="auto"/>
        <w:ind w:left="567" w:hanging="567"/>
        <w:contextualSpacing/>
        <w:jc w:val="both"/>
        <w:rPr>
          <w:rFonts w:ascii="Arial" w:eastAsia="Arial" w:hAnsi="Arial" w:cs="Arial"/>
          <w:sz w:val="20"/>
          <w:szCs w:val="20"/>
        </w:rPr>
      </w:pPr>
      <w:r w:rsidRPr="231CE02B">
        <w:rPr>
          <w:rFonts w:ascii="Arial" w:eastAsia="Arial" w:hAnsi="Arial" w:cs="Arial"/>
          <w:sz w:val="20"/>
          <w:szCs w:val="20"/>
        </w:rPr>
        <w:t xml:space="preserve">Šalys nenugalimos jėgos (force majeure) aplinkybėmis susitaria laikyti aplinkybes, kaip jos reglamentuotos Lietuvos Respublikos civilinio kodekso 6.212 straipsnyje ir Lietuvos Respublikos Vyriausybės 1996 m. liepos 15 d. nutarimu Nr. 840 patvirtintose </w:t>
      </w:r>
      <w:r w:rsidR="4AF8B48B" w:rsidRPr="231CE02B">
        <w:rPr>
          <w:rFonts w:ascii="Arial" w:eastAsia="Arial" w:hAnsi="Arial" w:cs="Arial"/>
          <w:sz w:val="20"/>
          <w:szCs w:val="20"/>
        </w:rPr>
        <w:t>„</w:t>
      </w:r>
      <w:r w:rsidRPr="231CE02B">
        <w:rPr>
          <w:rFonts w:ascii="Arial" w:eastAsia="Arial" w:hAnsi="Arial" w:cs="Arial"/>
          <w:sz w:val="20"/>
          <w:szCs w:val="20"/>
        </w:rPr>
        <w:t>Atleidimo nuo atsakomybės, esant nenugalimos jėgos (force majeure) aplinkybėms, taisyklėse</w:t>
      </w:r>
      <w:r w:rsidR="4AF8B48B" w:rsidRPr="231CE02B">
        <w:rPr>
          <w:rFonts w:ascii="Arial" w:eastAsia="Arial" w:hAnsi="Arial" w:cs="Arial"/>
          <w:sz w:val="20"/>
          <w:szCs w:val="20"/>
        </w:rPr>
        <w:t>“</w:t>
      </w:r>
      <w:r w:rsidRPr="231CE02B">
        <w:rPr>
          <w:rFonts w:ascii="Arial" w:eastAsia="Arial" w:hAnsi="Arial" w:cs="Arial"/>
          <w:sz w:val="20"/>
          <w:szCs w:val="20"/>
        </w:rPr>
        <w:t>.</w:t>
      </w:r>
    </w:p>
    <w:p w14:paraId="266C8E8B" w14:textId="4D608BE3" w:rsidR="00A70781" w:rsidRPr="00262183" w:rsidRDefault="1F8471C2" w:rsidP="231CE02B">
      <w:pPr>
        <w:numPr>
          <w:ilvl w:val="1"/>
          <w:numId w:val="2"/>
        </w:numPr>
        <w:spacing w:after="160" w:line="259" w:lineRule="auto"/>
        <w:ind w:left="567" w:hanging="567"/>
        <w:contextualSpacing/>
        <w:jc w:val="both"/>
        <w:rPr>
          <w:rFonts w:ascii="Arial" w:eastAsia="Arial" w:hAnsi="Arial" w:cs="Arial"/>
          <w:sz w:val="20"/>
          <w:szCs w:val="20"/>
        </w:rPr>
      </w:pPr>
      <w:r w:rsidRPr="231CE02B">
        <w:rPr>
          <w:rFonts w:ascii="Arial" w:eastAsia="Arial" w:hAnsi="Arial" w:cs="Arial"/>
          <w:sz w:val="20"/>
          <w:szCs w:val="20"/>
        </w:rPr>
        <w:t>Šalis, kuri dėl nenugalimos jėgos (force majeure) aplinkybių negali įvykdyti savo sutartinių įsipareigojimų, privalo nedelsdama, bet ne vėliau kaip per 5 (penkias) darbo dienas nuo momento, kai sužinojo ar turėjo sužinoti apie tokių aplinkybių atsiradimą, raštu apie tai informuoti kitą Šalį, nurodyti nenugalimos jėgos (force majeure) aplinkybes, ir sutartinius įsipareigojimus, kurių ji negalės vykdyti. Tokiu atveju, jei abi Šalys pripažįsta, kad susiklosčiusios aplinkybės yra pripažintinos nenugalima jėga (force majeure), sutartinių įsipareigojimų vykdymas laikomas sustabdytu pagrįstai, kol išnyks pirmiau nurodytos aplinkybės. Jeigu šio pranešimo kita Šalis negauna per 5 (penkių) darbo dienų terminą po to, kai Sutarties nevykdanti Šalis sužinojo ar turėjo sužinoti apie nenugalimos jėgos (force majeure) aplinkybes, tai pastaroji Šalis privalo kitai Šaliai atlyginti nuostolius, susijusius su negautu ar ne Sutartyje nustatytu terminu gautu pranešimu. Šalis, laiku nepranešusi kitai Šaliai apie nenugalimos jėgos (force majeure) aplinkybes, negali jomis remtis kaip atleidimo nuo atsakomybės už Sutarties nevykdymą pagrindu. Pranešime turi būti nurodyta:</w:t>
      </w:r>
    </w:p>
    <w:p w14:paraId="2DA52D7C" w14:textId="768D1370" w:rsidR="00A70781" w:rsidRPr="00262183" w:rsidRDefault="1F8471C2" w:rsidP="231CE02B">
      <w:pPr>
        <w:numPr>
          <w:ilvl w:val="2"/>
          <w:numId w:val="2"/>
        </w:numPr>
        <w:spacing w:after="160" w:line="259" w:lineRule="auto"/>
        <w:ind w:left="1276" w:hanging="709"/>
        <w:contextualSpacing/>
        <w:jc w:val="both"/>
        <w:rPr>
          <w:rFonts w:ascii="Arial" w:eastAsia="Arial" w:hAnsi="Arial" w:cs="Arial"/>
          <w:sz w:val="20"/>
          <w:szCs w:val="20"/>
        </w:rPr>
      </w:pPr>
      <w:r w:rsidRPr="231CE02B">
        <w:rPr>
          <w:rFonts w:ascii="Arial" w:eastAsia="Arial" w:hAnsi="Arial" w:cs="Arial"/>
          <w:sz w:val="20"/>
          <w:szCs w:val="20"/>
        </w:rPr>
        <w:t>Nenugalimos jėgos (force majeure) aplinkybės, dėl kurių konkreti prievolė negali būti vykdoma Sutartyje nustatytais terminais ir (ar) tvarka;</w:t>
      </w:r>
    </w:p>
    <w:p w14:paraId="34CEB05C" w14:textId="037DA10A" w:rsidR="00A70781" w:rsidRPr="00262183" w:rsidRDefault="1F8471C2" w:rsidP="231CE02B">
      <w:pPr>
        <w:numPr>
          <w:ilvl w:val="2"/>
          <w:numId w:val="2"/>
        </w:numPr>
        <w:spacing w:after="160" w:line="259" w:lineRule="auto"/>
        <w:ind w:left="1276" w:hanging="709"/>
        <w:contextualSpacing/>
        <w:jc w:val="both"/>
        <w:rPr>
          <w:rFonts w:ascii="Arial" w:eastAsia="Arial" w:hAnsi="Arial" w:cs="Arial"/>
          <w:sz w:val="20"/>
          <w:szCs w:val="20"/>
        </w:rPr>
      </w:pPr>
      <w:r w:rsidRPr="231CE02B">
        <w:rPr>
          <w:rFonts w:ascii="Arial" w:eastAsia="Arial" w:hAnsi="Arial" w:cs="Arial"/>
          <w:sz w:val="20"/>
          <w:szCs w:val="20"/>
        </w:rPr>
        <w:t>Visi galimi nenugalimos jėgos (force majeure) aplinkybes patvirtinantys įrodymai, kuriuos turi Šalis, patyrusi nenugalimos jėgos (force majeure) aplinkybes. Tuo atveju, jeigu Šalis, patyrusi nenugalimos jėgos (force majeure) aplinkybes, po pranešimo pateikimo kitai Šaliai dienos gauna papildomų nenugalimos jėgos (force majeure) aplinkybes patvirtinančių įrodymų, visi tokie įrodymai kitai Šaliai turi būti pateikti per kiek įmanoma trumpesnį terminą;</w:t>
      </w:r>
    </w:p>
    <w:p w14:paraId="785089BE" w14:textId="5BE9D098" w:rsidR="00A70781" w:rsidRPr="00262183" w:rsidRDefault="1F8471C2" w:rsidP="231CE02B">
      <w:pPr>
        <w:numPr>
          <w:ilvl w:val="2"/>
          <w:numId w:val="2"/>
        </w:numPr>
        <w:spacing w:after="160" w:line="259" w:lineRule="auto"/>
        <w:ind w:left="1276" w:hanging="709"/>
        <w:contextualSpacing/>
        <w:jc w:val="both"/>
        <w:rPr>
          <w:rFonts w:ascii="Arial" w:eastAsia="Arial" w:hAnsi="Arial" w:cs="Arial"/>
          <w:sz w:val="20"/>
          <w:szCs w:val="20"/>
        </w:rPr>
      </w:pPr>
      <w:r w:rsidRPr="231CE02B">
        <w:rPr>
          <w:rFonts w:ascii="Arial" w:eastAsia="Arial" w:hAnsi="Arial" w:cs="Arial"/>
          <w:sz w:val="20"/>
          <w:szCs w:val="20"/>
        </w:rPr>
        <w:t>Nenugalimos jėgos (force majeure) aplinkybių pradžia ir planuojama (tikėtina) pabaiga;</w:t>
      </w:r>
    </w:p>
    <w:p w14:paraId="44C13370" w14:textId="4FAF79CB" w:rsidR="00A70781" w:rsidRPr="00262183" w:rsidRDefault="1F8471C2" w:rsidP="231CE02B">
      <w:pPr>
        <w:numPr>
          <w:ilvl w:val="2"/>
          <w:numId w:val="2"/>
        </w:numPr>
        <w:spacing w:after="160" w:line="259" w:lineRule="auto"/>
        <w:ind w:left="1276" w:hanging="709"/>
        <w:contextualSpacing/>
        <w:jc w:val="both"/>
        <w:rPr>
          <w:rFonts w:ascii="Arial" w:eastAsia="Arial" w:hAnsi="Arial" w:cs="Arial"/>
          <w:sz w:val="20"/>
          <w:szCs w:val="20"/>
        </w:rPr>
      </w:pPr>
      <w:r w:rsidRPr="231CE02B">
        <w:rPr>
          <w:rFonts w:ascii="Arial" w:eastAsia="Arial" w:hAnsi="Arial" w:cs="Arial"/>
          <w:sz w:val="20"/>
          <w:szCs w:val="20"/>
        </w:rPr>
        <w:t>Nenugalimos jėgos (force majeure) įtaka tos Sutarties sąlygos įvykdymui, taip pat kitų šios Sutarties sąlygų įvykdymui.</w:t>
      </w:r>
    </w:p>
    <w:p w14:paraId="42DF1B71" w14:textId="6403E5D0" w:rsidR="00A70781" w:rsidRPr="00262183" w:rsidRDefault="1F8471C2" w:rsidP="231CE02B">
      <w:pPr>
        <w:numPr>
          <w:ilvl w:val="1"/>
          <w:numId w:val="2"/>
        </w:numPr>
        <w:spacing w:after="160" w:line="259" w:lineRule="auto"/>
        <w:ind w:left="567" w:hanging="567"/>
        <w:contextualSpacing/>
        <w:jc w:val="both"/>
        <w:rPr>
          <w:rFonts w:ascii="Arial" w:eastAsia="Arial" w:hAnsi="Arial" w:cs="Arial"/>
          <w:sz w:val="20"/>
          <w:szCs w:val="20"/>
        </w:rPr>
      </w:pPr>
      <w:r w:rsidRPr="231CE02B">
        <w:rPr>
          <w:rFonts w:ascii="Arial" w:eastAsia="Arial" w:hAnsi="Arial" w:cs="Arial"/>
          <w:sz w:val="20"/>
          <w:szCs w:val="20"/>
        </w:rPr>
        <w:t xml:space="preserve">Esant nenugalimos jėgos (force majeure) aplinkybėms Šalis atleidžiama nuo savo sutartinių įsipareigojimų vykdymo visam minėtų aplinkybių buvimo laikotarpiui. Kai dėl nenugalimos jėgos (force majeure) aplinkybių Šalis nevykdo savo sutartinių įsipareigojimų daugiau kaip </w:t>
      </w:r>
      <w:r w:rsidR="7933A575" w:rsidRPr="231CE02B">
        <w:rPr>
          <w:rFonts w:ascii="Arial" w:eastAsia="Arial" w:hAnsi="Arial" w:cs="Arial"/>
          <w:sz w:val="20"/>
          <w:szCs w:val="20"/>
          <w:lang w:val="en-US"/>
        </w:rPr>
        <w:t>3 (tris)</w:t>
      </w:r>
      <w:r w:rsidRPr="231CE02B">
        <w:rPr>
          <w:rFonts w:ascii="Arial" w:eastAsia="Arial" w:hAnsi="Arial" w:cs="Arial"/>
          <w:sz w:val="20"/>
          <w:szCs w:val="20"/>
        </w:rPr>
        <w:t xml:space="preserve"> mėnesius, kita Šalis turi teisę nutraukti arba sustabdyti Sutartį, raštu apie tai pranešusi Sutarties nevykdančiai Šaliai.</w:t>
      </w:r>
    </w:p>
    <w:p w14:paraId="042C8A08" w14:textId="32095374" w:rsidR="00A70781" w:rsidRPr="00262183" w:rsidRDefault="1F8471C2" w:rsidP="231CE02B">
      <w:pPr>
        <w:numPr>
          <w:ilvl w:val="1"/>
          <w:numId w:val="2"/>
        </w:numPr>
        <w:spacing w:line="259" w:lineRule="auto"/>
        <w:ind w:left="567" w:hanging="567"/>
        <w:contextualSpacing/>
        <w:jc w:val="both"/>
        <w:rPr>
          <w:rFonts w:ascii="Arial" w:eastAsia="Arial" w:hAnsi="Arial" w:cs="Arial"/>
          <w:sz w:val="20"/>
          <w:szCs w:val="20"/>
        </w:rPr>
      </w:pPr>
      <w:r w:rsidRPr="231CE02B">
        <w:rPr>
          <w:rFonts w:ascii="Arial" w:eastAsia="Arial" w:hAnsi="Arial" w:cs="Arial"/>
          <w:sz w:val="20"/>
          <w:szCs w:val="20"/>
        </w:rPr>
        <w:t>Pasibaigus nenugalimos jėgos (force majeure) aplinkybėms, Šalis, dėl nenugalimos jėgos (force majeure) aplinkybių negalėjusi vykdyti savo sutartinių įsipareigojimų, privalo nedelsdama, bet ne vėliau kaip per 3 (tris) darbo dienas, pranešti apie tai kitai Šaliai ir atnaujinti savo sutartinių įsipareigojimų vykdymą, jeigu Šalys nesusitarė kitaip. Šalis, nepranešusi apie aukščiau nurodytų aplinkybių pasibaigimą ir (ar) neatnaujinusi savo sutartinių įsipareigojimų vykdymo šiame punkte nustatyta tvarka, privalo atlyginti kitai Šaliai dėl negauto pranešimo patirtus nuostolius.</w:t>
      </w:r>
    </w:p>
    <w:p w14:paraId="5B91E784" w14:textId="20994994" w:rsidR="00A70781" w:rsidRPr="00262183" w:rsidRDefault="14A93A23" w:rsidP="231CE02B">
      <w:pPr>
        <w:spacing w:line="259" w:lineRule="auto"/>
        <w:ind w:left="546" w:hanging="546"/>
        <w:contextualSpacing/>
        <w:jc w:val="both"/>
        <w:rPr>
          <w:rFonts w:ascii="Arial" w:eastAsia="Arial" w:hAnsi="Arial" w:cs="Arial"/>
          <w:sz w:val="20"/>
          <w:szCs w:val="20"/>
        </w:rPr>
      </w:pPr>
      <w:r w:rsidRPr="231CE02B">
        <w:rPr>
          <w:rFonts w:ascii="Arial" w:eastAsia="Arial" w:hAnsi="Arial" w:cs="Arial"/>
          <w:sz w:val="20"/>
          <w:szCs w:val="20"/>
        </w:rPr>
        <w:t xml:space="preserve">6.7. </w:t>
      </w:r>
      <w:r w:rsidR="0DF1A69D" w:rsidRPr="231CE02B">
        <w:rPr>
          <w:rFonts w:ascii="Arial" w:eastAsia="Arial" w:hAnsi="Arial" w:cs="Arial"/>
          <w:sz w:val="20"/>
          <w:szCs w:val="20"/>
        </w:rPr>
        <w:t xml:space="preserve">  </w:t>
      </w:r>
      <w:r w:rsidR="1F8471C2" w:rsidRPr="231CE02B">
        <w:rPr>
          <w:rFonts w:ascii="Arial" w:eastAsia="Arial" w:hAnsi="Arial" w:cs="Arial"/>
          <w:sz w:val="20"/>
          <w:szCs w:val="20"/>
        </w:rPr>
        <w:t xml:space="preserve">Sutarties nutraukimas arba sustabdymas nepanaikina pareigos sumokėti už iki Sutarties nutraukimo ar sustabdymo </w:t>
      </w:r>
      <w:r w:rsidR="23D624EC" w:rsidRPr="231CE02B">
        <w:rPr>
          <w:rFonts w:ascii="Arial" w:eastAsia="Arial" w:hAnsi="Arial" w:cs="Arial"/>
          <w:sz w:val="20"/>
          <w:szCs w:val="20"/>
        </w:rPr>
        <w:t xml:space="preserve">perduotą Pardavimo objektą </w:t>
      </w:r>
      <w:r w:rsidR="1F8471C2" w:rsidRPr="231CE02B">
        <w:rPr>
          <w:rFonts w:ascii="Arial" w:eastAsia="Arial" w:hAnsi="Arial" w:cs="Arial"/>
          <w:sz w:val="20"/>
          <w:szCs w:val="20"/>
        </w:rPr>
        <w:t>ir kitos Šalies teisės reikalauti atlyginti netesybas bei nuostolius, atsiradusius dėl Sutarties nevykdymo ar netinkamo vykdymo iki nenugalimos jėgos (force majeure) aplinkybių atsiradimo.</w:t>
      </w:r>
    </w:p>
    <w:p w14:paraId="5DE67FCC" w14:textId="64DC2682" w:rsidR="0049163A" w:rsidRPr="00615438" w:rsidRDefault="0049163A" w:rsidP="231CE02B">
      <w:pPr>
        <w:ind w:left="567" w:hanging="567"/>
        <w:jc w:val="both"/>
        <w:rPr>
          <w:rFonts w:ascii="Arial" w:eastAsia="Arial" w:hAnsi="Arial" w:cs="Arial"/>
          <w:sz w:val="20"/>
          <w:szCs w:val="20"/>
        </w:rPr>
      </w:pPr>
    </w:p>
    <w:p w14:paraId="5DE67FCD" w14:textId="258A8683" w:rsidR="0049163A" w:rsidRPr="00615438" w:rsidRDefault="44919183" w:rsidP="231CE02B">
      <w:pPr>
        <w:pStyle w:val="Heading1"/>
        <w:numPr>
          <w:ilvl w:val="0"/>
          <w:numId w:val="2"/>
        </w:numPr>
        <w:jc w:val="center"/>
        <w:rPr>
          <w:rFonts w:ascii="Arial" w:eastAsia="Arial" w:hAnsi="Arial" w:cs="Arial"/>
          <w:b/>
          <w:bCs/>
          <w:caps/>
          <w:sz w:val="20"/>
          <w:szCs w:val="20"/>
          <w:lang w:val="lt-LT"/>
        </w:rPr>
      </w:pPr>
      <w:bookmarkStart w:id="8" w:name="_Toc393697509"/>
      <w:bookmarkStart w:id="9" w:name="_Toc393697763"/>
      <w:bookmarkStart w:id="10" w:name="_Toc462234259"/>
      <w:r w:rsidRPr="231CE02B">
        <w:rPr>
          <w:rFonts w:ascii="Arial" w:eastAsia="Arial" w:hAnsi="Arial" w:cs="Arial"/>
          <w:b/>
          <w:bCs/>
          <w:caps/>
          <w:sz w:val="20"/>
          <w:szCs w:val="20"/>
          <w:lang w:val="lt-LT"/>
        </w:rPr>
        <w:t>Konfidenciali informacija</w:t>
      </w:r>
      <w:bookmarkEnd w:id="8"/>
      <w:bookmarkEnd w:id="9"/>
      <w:bookmarkEnd w:id="10"/>
      <w:r w:rsidR="74A449EA" w:rsidRPr="231CE02B">
        <w:rPr>
          <w:rFonts w:ascii="Arial" w:eastAsia="Arial" w:hAnsi="Arial" w:cs="Arial"/>
          <w:b/>
          <w:bCs/>
          <w:caps/>
          <w:sz w:val="20"/>
          <w:szCs w:val="20"/>
          <w:lang w:val="lt-LT"/>
        </w:rPr>
        <w:t xml:space="preserve"> ir ASMENS DUOMENŲ APSAUGA</w:t>
      </w:r>
    </w:p>
    <w:p w14:paraId="7F0F497C" w14:textId="4B54FFAD" w:rsidR="008A5EA0" w:rsidRPr="00E41E0E" w:rsidRDefault="51050257" w:rsidP="231CE02B">
      <w:pPr>
        <w:numPr>
          <w:ilvl w:val="1"/>
          <w:numId w:val="2"/>
        </w:numPr>
        <w:ind w:left="567" w:hanging="567"/>
        <w:jc w:val="both"/>
        <w:rPr>
          <w:rFonts w:ascii="Arial" w:eastAsia="Arial" w:hAnsi="Arial" w:cs="Arial"/>
          <w:color w:val="000000"/>
          <w:sz w:val="20"/>
          <w:szCs w:val="20"/>
          <w:lang w:eastAsia="ja-JP" w:bidi="lo-LA"/>
        </w:rPr>
      </w:pPr>
      <w:r w:rsidRPr="231CE02B">
        <w:rPr>
          <w:rFonts w:ascii="Arial" w:eastAsia="Arial" w:hAnsi="Arial" w:cs="Arial"/>
          <w:color w:val="000000" w:themeColor="text1"/>
          <w:sz w:val="20"/>
          <w:szCs w:val="20"/>
          <w:lang w:eastAsia="ja-JP" w:bidi="lo-LA"/>
        </w:rPr>
        <w:t xml:space="preserve">Pardavėjas turi teisę </w:t>
      </w:r>
      <w:r w:rsidRPr="231CE02B">
        <w:rPr>
          <w:rFonts w:ascii="Arial" w:eastAsia="Arial" w:hAnsi="Arial" w:cs="Arial"/>
          <w:sz w:val="20"/>
          <w:szCs w:val="20"/>
        </w:rPr>
        <w:t xml:space="preserve">tvarkyti Pirkėjo ar jo pasitelktų trečiųjų asmenų asmens duomenis šios Sutarties sudarymo ir (ar) vykdymo tikslu bei pagrindu, įskaitant teisę tikrinti Pirkėjo duomenis bet kurios AB „Ignitis grupė“, įmonių grupei priklausančios įmonės </w:t>
      </w:r>
      <w:r w:rsidR="372F312B" w:rsidRPr="231CE02B">
        <w:rPr>
          <w:rFonts w:ascii="Arial" w:eastAsia="Arial" w:hAnsi="Arial" w:cs="Arial"/>
          <w:sz w:val="20"/>
          <w:szCs w:val="20"/>
        </w:rPr>
        <w:t xml:space="preserve">arba išorės </w:t>
      </w:r>
      <w:r w:rsidRPr="231CE02B">
        <w:rPr>
          <w:rFonts w:ascii="Arial" w:eastAsia="Arial" w:hAnsi="Arial" w:cs="Arial"/>
          <w:sz w:val="20"/>
          <w:szCs w:val="20"/>
        </w:rPr>
        <w:t>duomenų bazėje bei teisę perduoti Pirkėjo duomenis bet kuriai AB „Ignitis grupė“, įmonių grupei priklausančiai įmonei tiek, kiek tai reikalinga tinkamam Sutarties sudarymui ir (ar) vykdymui užtikrinti.</w:t>
      </w:r>
    </w:p>
    <w:p w14:paraId="08831B9A" w14:textId="77777777" w:rsidR="008A5EA0" w:rsidRPr="00E41E0E" w:rsidRDefault="51050257" w:rsidP="231CE02B">
      <w:pPr>
        <w:pStyle w:val="ListParagraph"/>
        <w:numPr>
          <w:ilvl w:val="2"/>
          <w:numId w:val="2"/>
        </w:numPr>
        <w:ind w:left="1276" w:hanging="709"/>
        <w:jc w:val="both"/>
        <w:rPr>
          <w:rFonts w:ascii="Arial" w:eastAsia="Arial" w:hAnsi="Arial" w:cs="Arial"/>
          <w:color w:val="000000"/>
          <w:sz w:val="20"/>
          <w:szCs w:val="20"/>
          <w:lang w:eastAsia="ja-JP" w:bidi="lo-LA"/>
        </w:rPr>
      </w:pPr>
      <w:r w:rsidRPr="231CE02B">
        <w:rPr>
          <w:rFonts w:ascii="Arial" w:eastAsia="Arial" w:hAnsi="Arial" w:cs="Arial"/>
          <w:color w:val="000000" w:themeColor="text1"/>
          <w:sz w:val="20"/>
          <w:szCs w:val="20"/>
          <w:lang w:eastAsia="ja-JP" w:bidi="lo-LA"/>
        </w:rPr>
        <w:t xml:space="preserve">Aukščiau </w:t>
      </w:r>
      <w:r w:rsidRPr="231CE02B">
        <w:rPr>
          <w:rFonts w:ascii="Arial" w:eastAsia="Arial" w:hAnsi="Arial" w:cs="Arial"/>
          <w:sz w:val="20"/>
          <w:szCs w:val="20"/>
        </w:rPr>
        <w:t xml:space="preserve">nurodytais tikslais Pardavėjas tvarko šiuos Pirkėjo ar jo pasitelktų trečiųjų asmenų asmens duomenis: tapatybės duomenis (vardą, pavardę, asmens kodą arba gimimo datą), kontaktinius duomenis (adresą, telefono numerį, el. pašto adresą), mokėjimų duomenis (mokėtinas sumas, </w:t>
      </w:r>
      <w:r w:rsidRPr="231CE02B">
        <w:rPr>
          <w:rFonts w:ascii="Arial" w:eastAsia="Arial" w:hAnsi="Arial" w:cs="Arial"/>
          <w:sz w:val="20"/>
          <w:szCs w:val="20"/>
        </w:rPr>
        <w:lastRenderedPageBreak/>
        <w:t>nepadengtus įsiskolinimus, mokėjimų istoriją, kt.) ir kitus Pirkėjo pateiktus duomenis bei kitą su Sutarties sudarymu ir vykdymu susijusią informaciją.</w:t>
      </w:r>
    </w:p>
    <w:p w14:paraId="5DE67FCE" w14:textId="12BE38EE" w:rsidR="0049163A" w:rsidRPr="00615438" w:rsidRDefault="44919183" w:rsidP="231CE02B">
      <w:pPr>
        <w:numPr>
          <w:ilvl w:val="1"/>
          <w:numId w:val="2"/>
        </w:numPr>
        <w:ind w:left="567" w:hanging="567"/>
        <w:jc w:val="both"/>
        <w:rPr>
          <w:rFonts w:ascii="Arial" w:eastAsia="Arial" w:hAnsi="Arial" w:cs="Arial"/>
          <w:color w:val="000000"/>
          <w:sz w:val="20"/>
          <w:szCs w:val="20"/>
          <w:lang w:eastAsia="ja-JP" w:bidi="lo-LA"/>
        </w:rPr>
      </w:pPr>
      <w:r w:rsidRPr="231CE02B">
        <w:rPr>
          <w:rFonts w:ascii="Arial" w:eastAsia="Arial" w:hAnsi="Arial" w:cs="Arial"/>
          <w:color w:val="000000" w:themeColor="text1"/>
          <w:sz w:val="20"/>
          <w:szCs w:val="20"/>
          <w:lang w:eastAsia="ja-JP" w:bidi="lo-LA"/>
        </w:rPr>
        <w:t>Šalys susitaria laikyti šią Sutartį ir visą jos pagrindu viena kitai perduodamą informaciją paslaptyje neterminuotai, neatsižvelgiant į tai, ar ta informacija pateikiama žodžiu ar raštu. Šalys susitaria neatskleisti konfidencialios informacijos jokiai trečiai šaliai be išankstinio raštiško ją pateikusios Šalies sutikimo, išskyrus atvejus, kai tokia informacija turi būti atskleista teisės, finansų ar kitos srities specialistui/patarėjui, ar paskolos davėjui</w:t>
      </w:r>
      <w:r w:rsidR="74A449EA" w:rsidRPr="231CE02B">
        <w:rPr>
          <w:rFonts w:ascii="Arial" w:eastAsia="Arial" w:hAnsi="Arial" w:cs="Arial"/>
          <w:color w:val="000000" w:themeColor="text1"/>
          <w:sz w:val="20"/>
          <w:szCs w:val="20"/>
          <w:lang w:eastAsia="ja-JP" w:bidi="lo-LA"/>
        </w:rPr>
        <w:t>, ar kitus šiame Sutarties skyriuje numatytus atvejus</w:t>
      </w:r>
      <w:r w:rsidRPr="231CE02B">
        <w:rPr>
          <w:rFonts w:ascii="Arial" w:eastAsia="Arial" w:hAnsi="Arial" w:cs="Arial"/>
          <w:color w:val="000000" w:themeColor="text1"/>
          <w:sz w:val="20"/>
          <w:szCs w:val="20"/>
          <w:lang w:eastAsia="ja-JP" w:bidi="lo-LA"/>
        </w:rPr>
        <w:t>. Asmuo, kuriam Šalis atskleidžia konfidencialią informaciją, turi prisiimti konfidencialumo įsipareigojimus pagal šio straipsnio nuostatą ir naudoti tokią informaciją tik tam tikslui, kuriam ji buvo suteikta. Šio straipsnio nuostatos netaikomos informacijai, kuri yra ar tampa prieinama viešai arba gauta atskleidus ar turi būti atskleista pagal teisės aktų reikalavimus. Šalis, pažeidusi šioje Sutartyje numatytus įsipareigojimus – saugoti konfidencialią informaciją ir jos neatskleisti, privalo atlyginti kitai Šaliai šios Sutarties pažeidimu padarytus nuostolius bei imtis visų protingų veiksmų, kad per trumpiausią laikotarpį ištaisytų tokio atskleidimo pasekmes.</w:t>
      </w:r>
    </w:p>
    <w:p w14:paraId="5DE67FCF" w14:textId="269ACD51" w:rsidR="0049163A" w:rsidRDefault="44919183" w:rsidP="231CE02B">
      <w:pPr>
        <w:numPr>
          <w:ilvl w:val="1"/>
          <w:numId w:val="2"/>
        </w:numPr>
        <w:ind w:left="567" w:hanging="567"/>
        <w:jc w:val="both"/>
        <w:rPr>
          <w:rFonts w:ascii="Arial" w:eastAsia="Arial" w:hAnsi="Arial" w:cs="Arial"/>
          <w:color w:val="000000"/>
          <w:sz w:val="20"/>
          <w:szCs w:val="20"/>
          <w:lang w:eastAsia="ja-JP" w:bidi="lo-LA"/>
        </w:rPr>
      </w:pPr>
      <w:r w:rsidRPr="231CE02B">
        <w:rPr>
          <w:rFonts w:ascii="Arial" w:eastAsia="Arial" w:hAnsi="Arial" w:cs="Arial"/>
          <w:color w:val="000000" w:themeColor="text1"/>
          <w:sz w:val="20"/>
          <w:szCs w:val="20"/>
          <w:lang w:eastAsia="ja-JP" w:bidi="lo-LA"/>
        </w:rPr>
        <w:t>Šalis, pažeidusi Sutartyje numatytą konfidencialumo pareigą, įsipareigoja pagal pagrįstą kitos Šalies reikalavimą sumokėti 3000,00 Eur baudą. Jeigu yra pareiškiamas reikalavimas dėl nuostolių atlyginimo, šioje Sutartyje nustatyta bauda yra įskaitoma į nuostolius.</w:t>
      </w:r>
    </w:p>
    <w:p w14:paraId="1BC36183" w14:textId="24A77A4C" w:rsidR="0060319A" w:rsidRPr="0060319A" w:rsidRDefault="74A449EA" w:rsidP="231CE02B">
      <w:pPr>
        <w:numPr>
          <w:ilvl w:val="1"/>
          <w:numId w:val="2"/>
        </w:numPr>
        <w:tabs>
          <w:tab w:val="left" w:pos="709"/>
        </w:tabs>
        <w:ind w:left="567" w:hanging="567"/>
        <w:jc w:val="both"/>
        <w:rPr>
          <w:rFonts w:ascii="Arial" w:eastAsia="Arial" w:hAnsi="Arial" w:cs="Arial"/>
          <w:color w:val="000000"/>
          <w:sz w:val="20"/>
          <w:szCs w:val="20"/>
          <w:lang w:eastAsia="ja-JP" w:bidi="lo-LA"/>
        </w:rPr>
      </w:pPr>
      <w:r w:rsidRPr="231CE02B">
        <w:rPr>
          <w:rFonts w:ascii="Arial" w:eastAsia="Arial" w:hAnsi="Arial" w:cs="Arial"/>
          <w:color w:val="000000" w:themeColor="text1"/>
          <w:sz w:val="20"/>
          <w:szCs w:val="20"/>
          <w:lang w:eastAsia="ja-JP" w:bidi="lo-LA"/>
        </w:rPr>
        <w:t>Visą informaciją, gautą Sutarties vykdymo metu, Pardavėjas gali naudoti savo ir/ar bet kurios AB „Ignitis grupė“ įmonių grupei priklausančios įmonės ir (ar) Pardavėjo tiesiogiai ar netiesiogiai kontroliuojamos bendrovės ir (ar) Pardavėjo tiesiogiai ar netiesiogiai kontroliuojančios bendrovės vykdomos veiklos tikslais, ir tai nebus laikoma konfidencialumo įsipareigojimo pagal Sutartį pažeidimu.</w:t>
      </w:r>
    </w:p>
    <w:p w14:paraId="5DE67FD0" w14:textId="77777777" w:rsidR="0049163A" w:rsidRPr="00615438" w:rsidRDefault="0049163A" w:rsidP="231CE02B">
      <w:pPr>
        <w:ind w:left="567"/>
        <w:jc w:val="both"/>
        <w:rPr>
          <w:rFonts w:ascii="Arial" w:eastAsia="Arial" w:hAnsi="Arial" w:cs="Arial"/>
          <w:color w:val="000000"/>
          <w:sz w:val="20"/>
          <w:szCs w:val="20"/>
          <w:lang w:eastAsia="ja-JP" w:bidi="lo-LA"/>
        </w:rPr>
      </w:pPr>
    </w:p>
    <w:p w14:paraId="5DE67FD1" w14:textId="77777777" w:rsidR="0049163A" w:rsidRPr="00615438" w:rsidRDefault="44919183" w:rsidP="231CE02B">
      <w:pPr>
        <w:pStyle w:val="Heading1"/>
        <w:numPr>
          <w:ilvl w:val="0"/>
          <w:numId w:val="2"/>
        </w:numPr>
        <w:jc w:val="center"/>
        <w:rPr>
          <w:rFonts w:ascii="Arial" w:eastAsia="Arial" w:hAnsi="Arial" w:cs="Arial"/>
          <w:b/>
          <w:bCs/>
          <w:sz w:val="20"/>
          <w:szCs w:val="20"/>
          <w:lang w:val="lt-LT"/>
        </w:rPr>
      </w:pPr>
      <w:bookmarkStart w:id="11" w:name="_Toc393697510"/>
      <w:bookmarkStart w:id="12" w:name="_Toc393697764"/>
      <w:bookmarkStart w:id="13" w:name="_Toc462234260"/>
      <w:r w:rsidRPr="231CE02B">
        <w:rPr>
          <w:rFonts w:ascii="Arial" w:eastAsia="Arial" w:hAnsi="Arial" w:cs="Arial"/>
          <w:b/>
          <w:bCs/>
          <w:sz w:val="20"/>
          <w:szCs w:val="20"/>
          <w:lang w:val="lt-LT"/>
        </w:rPr>
        <w:t>BAIGIAMOSIOS NUOSTATOS</w:t>
      </w:r>
      <w:bookmarkEnd w:id="11"/>
      <w:bookmarkEnd w:id="12"/>
      <w:bookmarkEnd w:id="13"/>
    </w:p>
    <w:p w14:paraId="5DE67FD2" w14:textId="29FE0B3C" w:rsidR="0049163A" w:rsidRPr="000C0897" w:rsidRDefault="44919183" w:rsidP="231CE02B">
      <w:pPr>
        <w:pStyle w:val="BodyTextIndent"/>
        <w:numPr>
          <w:ilvl w:val="1"/>
          <w:numId w:val="2"/>
        </w:numPr>
        <w:overflowPunct w:val="0"/>
        <w:autoSpaceDE w:val="0"/>
        <w:autoSpaceDN w:val="0"/>
        <w:adjustRightInd w:val="0"/>
        <w:spacing w:after="0"/>
        <w:ind w:left="567" w:hanging="567"/>
        <w:jc w:val="both"/>
        <w:textAlignment w:val="baseline"/>
        <w:rPr>
          <w:rFonts w:ascii="Arial" w:eastAsia="Arial" w:hAnsi="Arial" w:cs="Arial"/>
          <w:sz w:val="20"/>
          <w:lang w:val="lt-LT"/>
        </w:rPr>
      </w:pPr>
      <w:r w:rsidRPr="000C0897">
        <w:rPr>
          <w:rFonts w:ascii="Arial" w:eastAsia="Arial" w:hAnsi="Arial" w:cs="Arial"/>
          <w:sz w:val="20"/>
          <w:lang w:val="lt-LT"/>
        </w:rPr>
        <w:t xml:space="preserve">Šios Sutarties įsigaliojimo ir galiojimo terminai </w:t>
      </w:r>
      <w:r w:rsidRPr="000C0897">
        <w:rPr>
          <w:rFonts w:ascii="Arial" w:eastAsia="Arial" w:hAnsi="Arial" w:cs="Arial"/>
          <w:color w:val="000000" w:themeColor="text1"/>
          <w:sz w:val="20"/>
        </w:rPr>
        <w:t>nu</w:t>
      </w:r>
      <w:r w:rsidRPr="000C0897">
        <w:rPr>
          <w:rFonts w:ascii="Arial" w:eastAsia="Arial" w:hAnsi="Arial" w:cs="Arial"/>
          <w:color w:val="000000" w:themeColor="text1"/>
          <w:sz w:val="20"/>
          <w:lang w:val="lt-LT"/>
        </w:rPr>
        <w:t>rodyti</w:t>
      </w:r>
      <w:r w:rsidRPr="000C0897">
        <w:rPr>
          <w:rFonts w:ascii="Arial" w:eastAsia="Arial" w:hAnsi="Arial" w:cs="Arial"/>
          <w:color w:val="000000" w:themeColor="text1"/>
          <w:sz w:val="20"/>
        </w:rPr>
        <w:t xml:space="preserve"> </w:t>
      </w:r>
      <w:r w:rsidRPr="000C0897">
        <w:rPr>
          <w:rFonts w:ascii="Arial" w:eastAsia="Arial" w:hAnsi="Arial" w:cs="Arial"/>
          <w:color w:val="000000" w:themeColor="text1"/>
          <w:sz w:val="20"/>
          <w:lang w:val="lt-LT"/>
        </w:rPr>
        <w:t>SD 2</w:t>
      </w:r>
      <w:r w:rsidR="004470A1" w:rsidRPr="000C0897">
        <w:rPr>
          <w:rFonts w:ascii="Arial" w:eastAsia="Arial" w:hAnsi="Arial" w:cs="Arial"/>
          <w:color w:val="000000" w:themeColor="text1"/>
          <w:sz w:val="20"/>
          <w:lang w:val="en-US"/>
        </w:rPr>
        <w:t>4</w:t>
      </w:r>
      <w:r w:rsidRPr="000C0897">
        <w:rPr>
          <w:rFonts w:ascii="Arial" w:eastAsia="Arial" w:hAnsi="Arial" w:cs="Arial"/>
          <w:color w:val="000000" w:themeColor="text1"/>
          <w:sz w:val="20"/>
          <w:lang w:val="lt-LT"/>
        </w:rPr>
        <w:t xml:space="preserve"> </w:t>
      </w:r>
      <w:r w:rsidRPr="000C0897">
        <w:rPr>
          <w:rFonts w:ascii="Arial" w:eastAsia="Arial" w:hAnsi="Arial" w:cs="Arial"/>
          <w:color w:val="000000" w:themeColor="text1"/>
          <w:sz w:val="20"/>
        </w:rPr>
        <w:t>punkte</w:t>
      </w:r>
      <w:r w:rsidRPr="000C0897">
        <w:rPr>
          <w:rFonts w:ascii="Arial" w:eastAsia="Arial" w:hAnsi="Arial" w:cs="Arial"/>
          <w:sz w:val="20"/>
          <w:lang w:val="lt-LT"/>
        </w:rPr>
        <w:t>.</w:t>
      </w:r>
    </w:p>
    <w:p w14:paraId="3EF08491" w14:textId="6359F6E0" w:rsidR="005446B3" w:rsidRPr="000C0897" w:rsidRDefault="7609386E" w:rsidP="231CE02B">
      <w:pPr>
        <w:pStyle w:val="BodyTextIndent"/>
        <w:numPr>
          <w:ilvl w:val="1"/>
          <w:numId w:val="2"/>
        </w:numPr>
        <w:overflowPunct w:val="0"/>
        <w:autoSpaceDE w:val="0"/>
        <w:autoSpaceDN w:val="0"/>
        <w:adjustRightInd w:val="0"/>
        <w:spacing w:after="0"/>
        <w:ind w:left="567" w:hanging="567"/>
        <w:jc w:val="both"/>
        <w:textAlignment w:val="baseline"/>
        <w:rPr>
          <w:rFonts w:ascii="Arial" w:eastAsia="Arial" w:hAnsi="Arial" w:cs="Arial"/>
          <w:sz w:val="20"/>
          <w:lang w:val="lt-LT"/>
        </w:rPr>
      </w:pPr>
      <w:r w:rsidRPr="000C0897">
        <w:rPr>
          <w:rFonts w:ascii="Arial" w:eastAsia="Arial" w:hAnsi="Arial" w:cs="Arial"/>
          <w:sz w:val="20"/>
        </w:rPr>
        <w:t>Pirkėjas patvirtina, kad jis iki šios Sutarties pasirašymo įdėmiai, rūpestingai ir išsamiai apžiūrėjo Pardavimo objektą, susipažino su Pardavimo objekto būkle, kokybe bei visomis kitomis savybėmis ir jokių pretenzijų Pardavėjui dėl Pardavimo objekto būklės, kokybės ir kitų savybių neturi. Pirkėjas patvirtina, kad Pardavimo objektas, jo būklė, kokybė ir kitos savybės atitinka Pardavimo objekto kainą bei Pirkėjo lūkesčius.</w:t>
      </w:r>
    </w:p>
    <w:p w14:paraId="5DE67FD3" w14:textId="77777777" w:rsidR="0049163A" w:rsidRPr="000C0897" w:rsidRDefault="44919183" w:rsidP="231CE02B">
      <w:pPr>
        <w:pStyle w:val="BodyText3"/>
        <w:numPr>
          <w:ilvl w:val="1"/>
          <w:numId w:val="2"/>
        </w:numPr>
        <w:overflowPunct w:val="0"/>
        <w:autoSpaceDE w:val="0"/>
        <w:autoSpaceDN w:val="0"/>
        <w:adjustRightInd w:val="0"/>
        <w:spacing w:after="0"/>
        <w:ind w:left="567" w:hanging="567"/>
        <w:jc w:val="both"/>
        <w:textAlignment w:val="baseline"/>
        <w:rPr>
          <w:rFonts w:ascii="Arial" w:eastAsia="Arial" w:hAnsi="Arial" w:cs="Arial"/>
          <w:sz w:val="20"/>
          <w:szCs w:val="20"/>
          <w:lang w:val="lt-LT"/>
        </w:rPr>
      </w:pPr>
      <w:r w:rsidRPr="000C0897">
        <w:rPr>
          <w:rFonts w:ascii="Arial" w:eastAsia="Arial" w:hAnsi="Arial" w:cs="Arial"/>
          <w:sz w:val="20"/>
          <w:szCs w:val="20"/>
          <w:lang w:val="lt-LT"/>
        </w:rPr>
        <w:t>Šalys pareiškia, kad šioje Sutartyje nustatytos netesybos yra laikomos teisingomis bei protingo dydžio ir sutinka, kad jos nebūtų mažinamos, nepriklausomai nuo to, ar dalis prievolės yra įvykdyta. Šalys taip pat pripažįsta, kad minėtų netesybų dydis yra laikomas minimalia neginčijama nukentėjusiosios Šalies patirtų nuostolių suma, kurią kita Šalis turi kompensuoti nukentėjusiajai Šaliai dėl Sutarties pažeidimo (nesilaikymo), nereikalaujant nuostolių dydį patvirtinančių įrodymų.</w:t>
      </w:r>
    </w:p>
    <w:p w14:paraId="5DE67FD4" w14:textId="77777777" w:rsidR="0049163A" w:rsidRPr="009A057B" w:rsidRDefault="44919183" w:rsidP="231CE02B">
      <w:pPr>
        <w:pStyle w:val="BodyText3"/>
        <w:numPr>
          <w:ilvl w:val="1"/>
          <w:numId w:val="2"/>
        </w:numPr>
        <w:overflowPunct w:val="0"/>
        <w:autoSpaceDE w:val="0"/>
        <w:autoSpaceDN w:val="0"/>
        <w:adjustRightInd w:val="0"/>
        <w:spacing w:after="0"/>
        <w:ind w:left="567" w:hanging="567"/>
        <w:jc w:val="both"/>
        <w:textAlignment w:val="baseline"/>
        <w:rPr>
          <w:rFonts w:ascii="Arial" w:eastAsia="Arial" w:hAnsi="Arial" w:cs="Arial"/>
          <w:color w:val="000000"/>
          <w:sz w:val="20"/>
          <w:szCs w:val="20"/>
          <w:lang w:val="lt-LT"/>
        </w:rPr>
      </w:pPr>
      <w:r w:rsidRPr="009A057B">
        <w:rPr>
          <w:rFonts w:ascii="Arial" w:eastAsia="Arial" w:hAnsi="Arial" w:cs="Arial"/>
          <w:color w:val="000000" w:themeColor="text1"/>
          <w:sz w:val="20"/>
          <w:szCs w:val="20"/>
          <w:lang w:val="lt-LT"/>
        </w:rPr>
        <w:t>Nuostolių atlyginimas ir netesybų sumokėjimas neatleidžia Šalies nuo Sutarties nuostatų tinkamo vykdymo.</w:t>
      </w:r>
    </w:p>
    <w:p w14:paraId="5DE67FD5" w14:textId="77777777" w:rsidR="0049163A" w:rsidRPr="009A057B" w:rsidRDefault="44919183" w:rsidP="231CE02B">
      <w:pPr>
        <w:pStyle w:val="BodyTextIndent"/>
        <w:numPr>
          <w:ilvl w:val="1"/>
          <w:numId w:val="2"/>
        </w:numPr>
        <w:spacing w:after="0"/>
        <w:ind w:left="567" w:hanging="567"/>
        <w:jc w:val="both"/>
        <w:rPr>
          <w:rFonts w:ascii="Arial" w:eastAsia="Arial" w:hAnsi="Arial" w:cs="Arial"/>
          <w:sz w:val="20"/>
          <w:lang w:val="lt-LT"/>
        </w:rPr>
      </w:pPr>
      <w:r w:rsidRPr="009A057B">
        <w:rPr>
          <w:rFonts w:ascii="Arial" w:eastAsia="Arial" w:hAnsi="Arial" w:cs="Arial"/>
          <w:sz w:val="20"/>
          <w:lang w:val="lt-LT"/>
        </w:rPr>
        <w:t>Sutartis gali būti keičiama arba pildoma tik joje numatytais atvejais ir tik Šalių susitarimu (išskyrus aiškiai Sutartyje nurodytus atvejus kai Sutarties nuostatos keičiamos ir be bendro raštiško Šalių susitarimo). Pasirašyti Sutarties pakeitimai ir papildymai tampa neatskiriama Sutarties dalimi.</w:t>
      </w:r>
    </w:p>
    <w:p w14:paraId="5DE67FD6" w14:textId="77777777" w:rsidR="0049163A" w:rsidRPr="009A057B" w:rsidRDefault="44919183" w:rsidP="231CE02B">
      <w:pPr>
        <w:pStyle w:val="BodyTextIndent"/>
        <w:numPr>
          <w:ilvl w:val="1"/>
          <w:numId w:val="2"/>
        </w:numPr>
        <w:spacing w:after="0"/>
        <w:ind w:left="567" w:hanging="567"/>
        <w:jc w:val="both"/>
        <w:rPr>
          <w:rFonts w:ascii="Arial" w:eastAsia="Arial" w:hAnsi="Arial" w:cs="Arial"/>
          <w:sz w:val="20"/>
          <w:lang w:val="lt-LT"/>
        </w:rPr>
      </w:pPr>
      <w:r w:rsidRPr="009A057B">
        <w:rPr>
          <w:rFonts w:ascii="Arial" w:eastAsia="Arial" w:hAnsi="Arial" w:cs="Arial"/>
          <w:color w:val="000000" w:themeColor="text1"/>
          <w:sz w:val="20"/>
          <w:lang w:val="lt-LT"/>
        </w:rPr>
        <w:t>Sutartis gali būti nutraukta Šalių susitarimu.</w:t>
      </w:r>
    </w:p>
    <w:p w14:paraId="5DE67FD7" w14:textId="77777777" w:rsidR="0049163A" w:rsidRPr="00360059" w:rsidRDefault="44919183" w:rsidP="231CE02B">
      <w:pPr>
        <w:pStyle w:val="BodyTextIndent"/>
        <w:numPr>
          <w:ilvl w:val="1"/>
          <w:numId w:val="2"/>
        </w:numPr>
        <w:spacing w:after="0"/>
        <w:ind w:left="567" w:hanging="567"/>
        <w:jc w:val="both"/>
        <w:rPr>
          <w:rFonts w:ascii="Arial" w:eastAsia="Arial" w:hAnsi="Arial" w:cs="Arial"/>
          <w:sz w:val="20"/>
          <w:lang w:val="lt-LT"/>
        </w:rPr>
      </w:pPr>
      <w:r w:rsidRPr="009A057B">
        <w:rPr>
          <w:rFonts w:ascii="Arial" w:eastAsia="Arial" w:hAnsi="Arial" w:cs="Arial"/>
          <w:color w:val="000000" w:themeColor="text1"/>
          <w:sz w:val="20"/>
        </w:rPr>
        <w:t xml:space="preserve">Pardavėjas bet kuriuo metu turi teisę vienašališkai, nesikreipdamas į teismą, nutraukti šią Sutartį prieš </w:t>
      </w:r>
      <w:r w:rsidRPr="009A057B">
        <w:rPr>
          <w:rFonts w:ascii="Arial" w:eastAsia="Arial" w:hAnsi="Arial" w:cs="Arial"/>
          <w:color w:val="000000" w:themeColor="text1"/>
          <w:sz w:val="20"/>
          <w:lang w:val="lt-LT"/>
        </w:rPr>
        <w:t>10</w:t>
      </w:r>
      <w:r w:rsidRPr="009A057B">
        <w:rPr>
          <w:rFonts w:ascii="Arial" w:eastAsia="Arial" w:hAnsi="Arial" w:cs="Arial"/>
          <w:color w:val="000000" w:themeColor="text1"/>
          <w:sz w:val="20"/>
        </w:rPr>
        <w:t xml:space="preserve"> (</w:t>
      </w:r>
      <w:r w:rsidRPr="009A057B">
        <w:rPr>
          <w:rFonts w:ascii="Arial" w:eastAsia="Arial" w:hAnsi="Arial" w:cs="Arial"/>
          <w:color w:val="000000" w:themeColor="text1"/>
          <w:sz w:val="20"/>
          <w:lang w:val="lt-LT"/>
        </w:rPr>
        <w:t>dešimt</w:t>
      </w:r>
      <w:r w:rsidRPr="009A057B">
        <w:rPr>
          <w:rFonts w:ascii="Arial" w:eastAsia="Arial" w:hAnsi="Arial" w:cs="Arial"/>
          <w:color w:val="000000" w:themeColor="text1"/>
          <w:sz w:val="20"/>
        </w:rPr>
        <w:t>) kalendorinių dienų raštu pranešęs apie tai Pirkėjui</w:t>
      </w:r>
      <w:r w:rsidRPr="009A057B">
        <w:rPr>
          <w:rFonts w:ascii="Arial" w:eastAsia="Arial" w:hAnsi="Arial" w:cs="Arial"/>
          <w:color w:val="000000" w:themeColor="text1"/>
          <w:sz w:val="20"/>
          <w:lang w:val="lt-LT"/>
        </w:rPr>
        <w:t>.</w:t>
      </w:r>
      <w:r w:rsidRPr="009A057B">
        <w:rPr>
          <w:rFonts w:ascii="Arial" w:eastAsia="Arial" w:hAnsi="Arial" w:cs="Arial"/>
          <w:color w:val="000000" w:themeColor="text1"/>
          <w:sz w:val="20"/>
        </w:rPr>
        <w:t xml:space="preserve"> Pirkėjas privalo būti atsiskaitęs su Pardavėju už faktiškai iki Sutarties nutraukimo dienos parduotą </w:t>
      </w:r>
      <w:r w:rsidRPr="009A057B">
        <w:rPr>
          <w:rFonts w:ascii="Arial" w:eastAsia="Arial" w:hAnsi="Arial" w:cs="Arial"/>
          <w:color w:val="000000" w:themeColor="text1"/>
          <w:sz w:val="20"/>
          <w:lang w:val="lt-LT"/>
        </w:rPr>
        <w:t>Pardavimo objekto kiekį</w:t>
      </w:r>
      <w:r w:rsidRPr="009A057B">
        <w:rPr>
          <w:rFonts w:ascii="Arial" w:eastAsia="Arial" w:hAnsi="Arial" w:cs="Arial"/>
          <w:color w:val="000000" w:themeColor="text1"/>
          <w:sz w:val="20"/>
        </w:rPr>
        <w:t>.</w:t>
      </w:r>
    </w:p>
    <w:p w14:paraId="3E8DB0F3" w14:textId="3968FAC9" w:rsidR="000C6155" w:rsidRDefault="000C6155" w:rsidP="231CE02B">
      <w:pPr>
        <w:pStyle w:val="BodyTextIndent"/>
        <w:numPr>
          <w:ilvl w:val="1"/>
          <w:numId w:val="2"/>
        </w:numPr>
        <w:spacing w:after="0"/>
        <w:ind w:left="567" w:hanging="567"/>
        <w:jc w:val="both"/>
        <w:rPr>
          <w:rFonts w:ascii="Arial" w:eastAsia="Arial" w:hAnsi="Arial" w:cs="Arial"/>
          <w:sz w:val="20"/>
          <w:lang w:val="lt-LT"/>
        </w:rPr>
      </w:pPr>
      <w:r>
        <w:rPr>
          <w:rFonts w:ascii="Arial" w:eastAsia="Arial" w:hAnsi="Arial" w:cs="Arial"/>
          <w:sz w:val="20"/>
          <w:lang w:val="lt-LT"/>
        </w:rPr>
        <w:t>Pirkėjas</w:t>
      </w:r>
      <w:r w:rsidRPr="000C6155">
        <w:rPr>
          <w:rFonts w:ascii="Arial" w:eastAsia="Arial" w:hAnsi="Arial" w:cs="Arial"/>
          <w:sz w:val="20"/>
          <w:lang w:val="lt-LT"/>
        </w:rPr>
        <w:t xml:space="preserve"> pareiškia, kad tiek Sutarties sudarymo metu, tiek visą jos galiojimo laikotarpį</w:t>
      </w:r>
      <w:r w:rsidR="001E725A">
        <w:rPr>
          <w:rFonts w:ascii="Arial" w:eastAsia="Arial" w:hAnsi="Arial" w:cs="Arial"/>
          <w:sz w:val="20"/>
          <w:lang w:val="lt-LT"/>
        </w:rPr>
        <w:t>,</w:t>
      </w:r>
      <w:r w:rsidRPr="000C6155">
        <w:rPr>
          <w:rFonts w:ascii="Arial" w:eastAsia="Arial" w:hAnsi="Arial" w:cs="Arial"/>
          <w:sz w:val="20"/>
          <w:lang w:val="lt-LT"/>
        </w:rPr>
        <w:t xml:space="preserve"> </w:t>
      </w:r>
      <w:r>
        <w:rPr>
          <w:rFonts w:ascii="Arial" w:eastAsia="Arial" w:hAnsi="Arial" w:cs="Arial"/>
          <w:sz w:val="20"/>
          <w:lang w:val="lt-LT"/>
        </w:rPr>
        <w:t>Pirkėjas</w:t>
      </w:r>
      <w:r w:rsidRPr="000C6155">
        <w:rPr>
          <w:rFonts w:ascii="Arial" w:eastAsia="Arial" w:hAnsi="Arial" w:cs="Arial"/>
          <w:sz w:val="20"/>
          <w:lang w:val="lt-LT"/>
        </w:rPr>
        <w:t xml:space="preserve"> (jo pasitelkiami subtiekėjai, ūkio subjektai ar kitos trečiosios šalys) ir/ar jo (jų) akcininkas (-ai) ir/ar tiesioginis (-iai) ar netiesioginis (-iai) galutinis (-iai) naudos gavėjas (-ai) ir/ar jų valdomas (-i) subjektas (-ai) (toliau – Subjektai), nėra įtraukti į bet kokį Europos Sąjungos ir/ar Jungtinių Tautų ir/ar Didžiosios Britanijos ir/ar Jungtinių Amerikos Valstijų ir/ar Lietuvos Respublikos prekybinių, ekonominių, finansinių ar kitų sankcijų sąrašą (-us) ir/ar panašų sąrašą (toliau – Sankcijų sąrašai), o taip pat nei vienam iš Subjektų nėra pareikštas bet koks įtarimas, susijęs su dalyvavimu pinigų plovimo, teroristinės veiklos finansavimo ar mokestiniu sukčiavimu susijusioje veikloje ir/ar įsitraukimu į tokią veiklą. </w:t>
      </w:r>
      <w:r>
        <w:rPr>
          <w:rFonts w:ascii="Arial" w:eastAsia="Arial" w:hAnsi="Arial" w:cs="Arial"/>
          <w:sz w:val="20"/>
          <w:lang w:val="lt-LT"/>
        </w:rPr>
        <w:t>Pirkėjas</w:t>
      </w:r>
      <w:r w:rsidRPr="000C6155">
        <w:rPr>
          <w:rFonts w:ascii="Arial" w:eastAsia="Arial" w:hAnsi="Arial" w:cs="Arial"/>
          <w:sz w:val="20"/>
          <w:lang w:val="lt-LT"/>
        </w:rPr>
        <w:t xml:space="preserve"> Sutarties vykdymo metu įsipareigoja nedelsdamas raštu, bet ne vėliau nei per 1 (vieną) darbo dieną nuo nurodytų aplinkybių atsiradimo, pranešti Pa</w:t>
      </w:r>
      <w:r>
        <w:rPr>
          <w:rFonts w:ascii="Arial" w:eastAsia="Arial" w:hAnsi="Arial" w:cs="Arial"/>
          <w:sz w:val="20"/>
          <w:lang w:val="lt-LT"/>
        </w:rPr>
        <w:t>rdavėjui</w:t>
      </w:r>
      <w:r w:rsidRPr="000C6155">
        <w:rPr>
          <w:rFonts w:ascii="Arial" w:eastAsia="Arial" w:hAnsi="Arial" w:cs="Arial"/>
          <w:sz w:val="20"/>
          <w:lang w:val="lt-LT"/>
        </w:rPr>
        <w:t xml:space="preserve"> informaciją apie Subjektų įtraukimą į Sankcijų sąrašus, taip pat apie Subjektui pareikštus įtarimus dėl aukščiau nurodytų veiklų ir/ar įsitraukimo į tokias veiklas. Subjektų, kurių akcijomis prekiaujama vertybinių popierių biržoje, naudos gavėjui nustatyti taikomi Lietuvos Respublikos pinigų plovimo ir teroristų finansavimo įstatyme nustatyti kriterijai. Šiame punkte nustatytų reikalavimų pažeidimas ir/ ar nesilaikymas sukelia Sutartyje nurodytas pasekmes</w:t>
      </w:r>
      <w:r>
        <w:rPr>
          <w:rFonts w:ascii="Arial" w:eastAsia="Arial" w:hAnsi="Arial" w:cs="Arial"/>
          <w:sz w:val="20"/>
          <w:lang w:val="lt-LT"/>
        </w:rPr>
        <w:t>.</w:t>
      </w:r>
    </w:p>
    <w:p w14:paraId="0DB45731" w14:textId="2ACB828C" w:rsidR="000C6155" w:rsidRDefault="000C6155" w:rsidP="231CE02B">
      <w:pPr>
        <w:pStyle w:val="BodyTextIndent"/>
        <w:numPr>
          <w:ilvl w:val="1"/>
          <w:numId w:val="2"/>
        </w:numPr>
        <w:spacing w:after="0"/>
        <w:ind w:left="567" w:hanging="567"/>
        <w:jc w:val="both"/>
        <w:rPr>
          <w:rFonts w:ascii="Arial" w:eastAsia="Arial" w:hAnsi="Arial" w:cs="Arial"/>
          <w:sz w:val="20"/>
          <w:lang w:val="lt-LT"/>
        </w:rPr>
      </w:pPr>
      <w:r>
        <w:rPr>
          <w:rFonts w:ascii="Arial" w:eastAsia="Arial" w:hAnsi="Arial" w:cs="Arial"/>
          <w:sz w:val="20"/>
          <w:lang w:val="lt-LT"/>
        </w:rPr>
        <w:t>Pirkėjas</w:t>
      </w:r>
      <w:r w:rsidRPr="000C6155">
        <w:rPr>
          <w:rFonts w:ascii="Arial" w:eastAsia="Arial" w:hAnsi="Arial" w:cs="Arial"/>
          <w:sz w:val="20"/>
          <w:lang w:val="lt-LT"/>
        </w:rPr>
        <w:t xml:space="preserve"> įsipareigoja nedelsiant informuoti apie Sutarties galiojimo metu atsiradusias aplinkybes, dėl kurių Sutartis gali neatitikti Tiekėjų etikos kodekso nuostatų, nacionalinio saugumo, korupcijos prevencijos, ekonominių ir kitų tarptautinių sankcijų ar kitų viešiems interesų apsaugai skirtų teisės aktų reikalavimų</w:t>
      </w:r>
      <w:r w:rsidR="001E725A">
        <w:rPr>
          <w:rFonts w:ascii="Arial" w:eastAsia="Arial" w:hAnsi="Arial" w:cs="Arial"/>
          <w:sz w:val="20"/>
          <w:lang w:val="lt-LT"/>
        </w:rPr>
        <w:t>.</w:t>
      </w:r>
    </w:p>
    <w:p w14:paraId="2BB8EE1E" w14:textId="3ACC6B2B" w:rsidR="001E725A" w:rsidRPr="009A057B" w:rsidRDefault="001E725A" w:rsidP="231CE02B">
      <w:pPr>
        <w:pStyle w:val="BodyTextIndent"/>
        <w:numPr>
          <w:ilvl w:val="1"/>
          <w:numId w:val="2"/>
        </w:numPr>
        <w:spacing w:after="0"/>
        <w:ind w:left="567" w:hanging="567"/>
        <w:jc w:val="both"/>
        <w:rPr>
          <w:rFonts w:ascii="Arial" w:eastAsia="Arial" w:hAnsi="Arial" w:cs="Arial"/>
          <w:sz w:val="20"/>
          <w:lang w:val="lt-LT"/>
        </w:rPr>
      </w:pPr>
      <w:r w:rsidRPr="001E725A">
        <w:rPr>
          <w:rFonts w:ascii="Arial" w:eastAsia="Arial" w:hAnsi="Arial" w:cs="Arial"/>
          <w:sz w:val="20"/>
          <w:lang w:val="lt-LT"/>
        </w:rPr>
        <w:t>Paaiškėjus Sutarties 8.</w:t>
      </w:r>
      <w:r>
        <w:rPr>
          <w:rFonts w:ascii="Arial" w:eastAsia="Arial" w:hAnsi="Arial" w:cs="Arial"/>
          <w:sz w:val="20"/>
          <w:lang w:val="lt-LT"/>
        </w:rPr>
        <w:t>8</w:t>
      </w:r>
      <w:r w:rsidRPr="001E725A">
        <w:rPr>
          <w:rFonts w:ascii="Arial" w:eastAsia="Arial" w:hAnsi="Arial" w:cs="Arial"/>
          <w:sz w:val="20"/>
          <w:lang w:val="lt-LT"/>
        </w:rPr>
        <w:t xml:space="preserve"> punkte nurodytoms aplinkybėms, Pa</w:t>
      </w:r>
      <w:r>
        <w:rPr>
          <w:rFonts w:ascii="Arial" w:eastAsia="Arial" w:hAnsi="Arial" w:cs="Arial"/>
          <w:sz w:val="20"/>
          <w:lang w:val="lt-LT"/>
        </w:rPr>
        <w:t>rdavėjas</w:t>
      </w:r>
      <w:r w:rsidRPr="001E725A">
        <w:rPr>
          <w:rFonts w:ascii="Arial" w:eastAsia="Arial" w:hAnsi="Arial" w:cs="Arial"/>
          <w:sz w:val="20"/>
          <w:lang w:val="lt-LT"/>
        </w:rPr>
        <w:t xml:space="preserve"> turi teisę sustabdyti Sutarties vykdymą sankcijų galiojimo laikotarpiui ar vienašališkai nutraukti Sutartį raštu informavus Klientą per 1 (vieną) darbo dieną nuo pranešimo apie Sutarties sustabdymą ar vienašališką nutraukimą išsiuntimo dienos, gavęs informaciją apie Subjektų įtraukimą į Sankcijų sąrašus ir/ ar Subjektui pareikštus įtarimus dėl pinigų plovimo, teroristinės veiklos finansavimo ar su mokestiniu sukčiavimu susijusios veiklos. Nutraukus Sutartį ar sustabdžius jos vykdymą šiame Sutarties punkte nurodytu pagrindu, Pa</w:t>
      </w:r>
      <w:r>
        <w:rPr>
          <w:rFonts w:ascii="Arial" w:eastAsia="Arial" w:hAnsi="Arial" w:cs="Arial"/>
          <w:sz w:val="20"/>
          <w:lang w:val="lt-LT"/>
        </w:rPr>
        <w:t>rdavėjas</w:t>
      </w:r>
      <w:r w:rsidRPr="001E725A">
        <w:rPr>
          <w:rFonts w:ascii="Arial" w:eastAsia="Arial" w:hAnsi="Arial" w:cs="Arial"/>
          <w:sz w:val="20"/>
          <w:lang w:val="lt-LT"/>
        </w:rPr>
        <w:t xml:space="preserve"> neturi prievolės mokėti </w:t>
      </w:r>
      <w:r w:rsidRPr="001E725A">
        <w:rPr>
          <w:rFonts w:ascii="Arial" w:eastAsia="Arial" w:hAnsi="Arial" w:cs="Arial"/>
          <w:sz w:val="20"/>
          <w:lang w:val="lt-LT"/>
        </w:rPr>
        <w:lastRenderedPageBreak/>
        <w:t>baudų, atlyginti žalą ar išmokėti kokias nors kompensacijas, susijusias su Sutarties nutraukimu ar jos sustabdymu</w:t>
      </w:r>
      <w:r>
        <w:rPr>
          <w:rFonts w:ascii="Arial" w:eastAsia="Arial" w:hAnsi="Arial" w:cs="Arial"/>
          <w:sz w:val="20"/>
          <w:lang w:val="lt-LT"/>
        </w:rPr>
        <w:t>.</w:t>
      </w:r>
    </w:p>
    <w:p w14:paraId="5DE67FD8" w14:textId="77777777" w:rsidR="0049163A" w:rsidRPr="009A057B" w:rsidRDefault="44919183" w:rsidP="231CE02B">
      <w:pPr>
        <w:numPr>
          <w:ilvl w:val="1"/>
          <w:numId w:val="2"/>
        </w:numPr>
        <w:tabs>
          <w:tab w:val="left" w:pos="567"/>
        </w:tabs>
        <w:ind w:left="567" w:hanging="567"/>
        <w:jc w:val="both"/>
        <w:rPr>
          <w:rFonts w:ascii="Arial" w:eastAsia="Arial" w:hAnsi="Arial" w:cs="Arial"/>
          <w:sz w:val="20"/>
          <w:szCs w:val="20"/>
        </w:rPr>
      </w:pPr>
      <w:r w:rsidRPr="009A057B">
        <w:rPr>
          <w:rFonts w:ascii="Arial" w:eastAsia="Arial" w:hAnsi="Arial" w:cs="Arial"/>
          <w:sz w:val="20"/>
          <w:szCs w:val="20"/>
        </w:rPr>
        <w:t>Pirkėjas neįgyja teisės perduoti savo įsipareigojimų pagal šią Sutartį trečiajam asmeniui be raštiško Pardavėjo sutikimo.</w:t>
      </w:r>
    </w:p>
    <w:p w14:paraId="5DE67FD9" w14:textId="50EB9AFD" w:rsidR="0049163A" w:rsidRPr="00FC27F1" w:rsidRDefault="44919183" w:rsidP="231CE02B">
      <w:pPr>
        <w:numPr>
          <w:ilvl w:val="1"/>
          <w:numId w:val="2"/>
        </w:numPr>
        <w:tabs>
          <w:tab w:val="left" w:pos="567"/>
        </w:tabs>
        <w:ind w:left="567" w:hanging="567"/>
        <w:jc w:val="both"/>
        <w:rPr>
          <w:rFonts w:ascii="Arial" w:eastAsia="Arial" w:hAnsi="Arial" w:cs="Arial"/>
          <w:sz w:val="20"/>
          <w:szCs w:val="20"/>
        </w:rPr>
      </w:pPr>
      <w:r w:rsidRPr="00FC27F1">
        <w:rPr>
          <w:rFonts w:ascii="Arial" w:eastAsia="Arial" w:hAnsi="Arial" w:cs="Arial"/>
          <w:sz w:val="20"/>
          <w:szCs w:val="20"/>
        </w:rPr>
        <w:t>Už Sutartį atsakingi Pardavėjo kontaktiniai asmenys nurodyti SD 2</w:t>
      </w:r>
      <w:r w:rsidR="5E2A3703" w:rsidRPr="00FC27F1">
        <w:rPr>
          <w:rFonts w:ascii="Arial" w:eastAsia="Arial" w:hAnsi="Arial" w:cs="Arial"/>
          <w:sz w:val="20"/>
          <w:szCs w:val="20"/>
        </w:rPr>
        <w:t>5</w:t>
      </w:r>
      <w:r w:rsidRPr="00FC27F1">
        <w:rPr>
          <w:rFonts w:ascii="Arial" w:eastAsia="Arial" w:hAnsi="Arial" w:cs="Arial"/>
          <w:sz w:val="20"/>
          <w:szCs w:val="20"/>
        </w:rPr>
        <w:t xml:space="preserve"> punkte, Pirkėjo – SD 2</w:t>
      </w:r>
      <w:r w:rsidR="480850A7" w:rsidRPr="00FC27F1">
        <w:rPr>
          <w:rFonts w:ascii="Arial" w:eastAsia="Arial" w:hAnsi="Arial" w:cs="Arial"/>
          <w:sz w:val="20"/>
          <w:szCs w:val="20"/>
        </w:rPr>
        <w:t>6</w:t>
      </w:r>
      <w:r w:rsidRPr="00FC27F1">
        <w:rPr>
          <w:rFonts w:ascii="Arial" w:eastAsia="Arial" w:hAnsi="Arial" w:cs="Arial"/>
          <w:sz w:val="20"/>
          <w:szCs w:val="20"/>
        </w:rPr>
        <w:t xml:space="preserve"> punkte. Pasikeitus kontaktiniams asmenims, Šalys apie tai raštu praneša per 5 (penkias) darbo dienas.</w:t>
      </w:r>
    </w:p>
    <w:p w14:paraId="5DE67FDA" w14:textId="77777777" w:rsidR="0049163A" w:rsidRPr="00FC27F1" w:rsidRDefault="44919183" w:rsidP="231CE02B">
      <w:pPr>
        <w:pStyle w:val="BodyTextIndent"/>
        <w:numPr>
          <w:ilvl w:val="1"/>
          <w:numId w:val="2"/>
        </w:numPr>
        <w:spacing w:after="0"/>
        <w:ind w:left="567" w:hanging="567"/>
        <w:jc w:val="both"/>
        <w:rPr>
          <w:rFonts w:ascii="Arial" w:eastAsia="Arial" w:hAnsi="Arial" w:cs="Arial"/>
          <w:sz w:val="20"/>
          <w:lang w:val="lt-LT"/>
        </w:rPr>
      </w:pPr>
      <w:r w:rsidRPr="00FC27F1">
        <w:rPr>
          <w:rFonts w:ascii="Arial" w:eastAsia="Arial" w:hAnsi="Arial" w:cs="Arial"/>
          <w:sz w:val="20"/>
          <w:lang w:val="lt-LT"/>
        </w:rPr>
        <w:t>Visus Šalių tarpusavio santykius, atsirandančius iš šios Sutarties ir neaptartus jų sąlygose, reglamentuoja Lietuvos Respublikos įstatymai ir kiti teisės aktai.</w:t>
      </w:r>
    </w:p>
    <w:p w14:paraId="5DE67FDB" w14:textId="77777777" w:rsidR="0049163A" w:rsidRPr="00FC27F1" w:rsidRDefault="44919183" w:rsidP="231CE02B">
      <w:pPr>
        <w:pStyle w:val="FootnoteText"/>
        <w:numPr>
          <w:ilvl w:val="1"/>
          <w:numId w:val="2"/>
        </w:numPr>
        <w:ind w:left="567" w:hanging="567"/>
        <w:jc w:val="both"/>
        <w:rPr>
          <w:rFonts w:ascii="Arial" w:eastAsia="Arial" w:hAnsi="Arial" w:cs="Arial"/>
          <w:lang w:val="lt-LT"/>
        </w:rPr>
      </w:pPr>
      <w:r w:rsidRPr="00FC27F1">
        <w:rPr>
          <w:rFonts w:ascii="Arial" w:eastAsia="Arial" w:hAnsi="Arial" w:cs="Arial"/>
          <w:lang w:val="lt-LT"/>
        </w:rPr>
        <w:t>Visus ginčus dėl šios Sutarties vykdymo Šalys įsipareigoja spręsti derybomis. Jeigu Šalys šių ginčų negali išspręsti derybomis, jie sprendžiami Lietuvos Respublikos teismuose teisės aktų nustatyta tvarka.</w:t>
      </w:r>
      <w:r w:rsidRPr="00FC27F1">
        <w:rPr>
          <w:rFonts w:ascii="Arial" w:eastAsia="Arial" w:hAnsi="Arial" w:cs="Arial"/>
          <w:b/>
          <w:bCs/>
          <w:lang w:val="lt-LT"/>
        </w:rPr>
        <w:t xml:space="preserve"> </w:t>
      </w:r>
    </w:p>
    <w:p w14:paraId="5DE67FDC" w14:textId="77777777" w:rsidR="0049163A" w:rsidRPr="00FC27F1" w:rsidRDefault="44919183" w:rsidP="231CE02B">
      <w:pPr>
        <w:pStyle w:val="BodyTextIndent"/>
        <w:numPr>
          <w:ilvl w:val="1"/>
          <w:numId w:val="2"/>
        </w:numPr>
        <w:spacing w:after="0"/>
        <w:ind w:left="567" w:hanging="567"/>
        <w:jc w:val="both"/>
        <w:rPr>
          <w:rFonts w:ascii="Arial" w:eastAsia="Arial" w:hAnsi="Arial" w:cs="Arial"/>
          <w:sz w:val="20"/>
          <w:lang w:val="lt-LT"/>
        </w:rPr>
      </w:pPr>
      <w:r w:rsidRPr="00FC27F1">
        <w:rPr>
          <w:rFonts w:ascii="Arial" w:eastAsia="Arial" w:hAnsi="Arial" w:cs="Arial"/>
          <w:sz w:val="20"/>
          <w:lang w:val="lt-LT"/>
        </w:rPr>
        <w:t>Ši Sutartis sudaryta dviem vienodą teisinę galią turinčiais egzemplioriais, po vieną kiekvienai Šaliai.</w:t>
      </w:r>
    </w:p>
    <w:p w14:paraId="5DE67FDD" w14:textId="77777777" w:rsidR="0049163A" w:rsidRDefault="0049163A" w:rsidP="231CE02B">
      <w:pPr>
        <w:rPr>
          <w:rFonts w:ascii="Arial" w:eastAsia="Arial" w:hAnsi="Arial" w:cs="Arial"/>
          <w:sz w:val="20"/>
          <w:szCs w:val="20"/>
        </w:rPr>
      </w:pPr>
    </w:p>
    <w:p w14:paraId="5DE67FDE" w14:textId="77777777" w:rsidR="0049163A" w:rsidRPr="00615438" w:rsidRDefault="44919183" w:rsidP="231CE02B">
      <w:pPr>
        <w:pStyle w:val="Heading1"/>
        <w:keepNext w:val="0"/>
        <w:widowControl w:val="0"/>
        <w:numPr>
          <w:ilvl w:val="0"/>
          <w:numId w:val="2"/>
        </w:numPr>
        <w:ind w:left="357" w:hanging="357"/>
        <w:jc w:val="center"/>
        <w:rPr>
          <w:rFonts w:ascii="Arial" w:eastAsia="Arial" w:hAnsi="Arial" w:cs="Arial"/>
          <w:b/>
          <w:bCs/>
          <w:sz w:val="20"/>
          <w:szCs w:val="20"/>
          <w:lang w:val="lt-LT"/>
        </w:rPr>
      </w:pPr>
      <w:bookmarkStart w:id="14" w:name="_Toc393697511"/>
      <w:bookmarkStart w:id="15" w:name="_Toc393697765"/>
      <w:bookmarkStart w:id="16" w:name="_Toc462234261"/>
      <w:r w:rsidRPr="231CE02B">
        <w:rPr>
          <w:rFonts w:ascii="Arial" w:eastAsia="Arial" w:hAnsi="Arial" w:cs="Arial"/>
          <w:b/>
          <w:bCs/>
          <w:sz w:val="20"/>
          <w:szCs w:val="20"/>
          <w:lang w:val="lt-LT"/>
        </w:rPr>
        <w:t>SUTARTIES PRIEDAI</w:t>
      </w:r>
      <w:bookmarkEnd w:id="14"/>
      <w:bookmarkEnd w:id="15"/>
      <w:bookmarkEnd w:id="16"/>
    </w:p>
    <w:p w14:paraId="5DE67FDF" w14:textId="77777777" w:rsidR="0049163A" w:rsidRPr="00615438" w:rsidRDefault="44919183" w:rsidP="231CE02B">
      <w:pPr>
        <w:pStyle w:val="BodyTextIndent"/>
        <w:numPr>
          <w:ilvl w:val="1"/>
          <w:numId w:val="2"/>
        </w:numPr>
        <w:spacing w:after="0"/>
        <w:ind w:left="567" w:hanging="567"/>
        <w:jc w:val="both"/>
        <w:rPr>
          <w:rFonts w:ascii="Arial" w:eastAsia="Arial" w:hAnsi="Arial" w:cs="Arial"/>
          <w:sz w:val="20"/>
          <w:lang w:val="lt-LT"/>
        </w:rPr>
      </w:pPr>
      <w:r w:rsidRPr="231CE02B">
        <w:rPr>
          <w:rFonts w:ascii="Arial" w:eastAsia="Arial" w:hAnsi="Arial" w:cs="Arial"/>
          <w:sz w:val="20"/>
          <w:lang w:val="lt-LT"/>
        </w:rPr>
        <w:t>Kiekvienas šios Sutarties priedas yra neatskiriama jos dalis. Kiekviena Šalis gauna po vieną kiekvieno Sutarties priedo egzempliorių.</w:t>
      </w:r>
    </w:p>
    <w:p w14:paraId="5DE67FE0" w14:textId="77777777" w:rsidR="0049163A" w:rsidRPr="00615438" w:rsidRDefault="44919183" w:rsidP="231CE02B">
      <w:pPr>
        <w:pStyle w:val="BodyTextIndent"/>
        <w:numPr>
          <w:ilvl w:val="1"/>
          <w:numId w:val="2"/>
        </w:numPr>
        <w:tabs>
          <w:tab w:val="left" w:pos="567"/>
        </w:tabs>
        <w:spacing w:after="0"/>
        <w:ind w:left="1134" w:hanging="1134"/>
        <w:jc w:val="both"/>
        <w:rPr>
          <w:rFonts w:ascii="Arial" w:eastAsia="Arial" w:hAnsi="Arial" w:cs="Arial"/>
          <w:sz w:val="20"/>
          <w:lang w:val="lt-LT"/>
        </w:rPr>
      </w:pPr>
      <w:r w:rsidRPr="231CE02B">
        <w:rPr>
          <w:rFonts w:ascii="Arial" w:eastAsia="Arial" w:hAnsi="Arial" w:cs="Arial"/>
          <w:sz w:val="20"/>
          <w:lang w:val="lt-LT"/>
        </w:rPr>
        <w:t>Pardavimo sąlygos ir Pirkėjo Pasiūlymas yra neatskiriamos šios Sutarties dalys.</w:t>
      </w:r>
    </w:p>
    <w:p w14:paraId="5DE67FE1" w14:textId="77777777" w:rsidR="0049163A" w:rsidRPr="00615438" w:rsidRDefault="0049163A" w:rsidP="231CE02B">
      <w:pPr>
        <w:rPr>
          <w:rFonts w:ascii="Arial" w:eastAsia="Arial" w:hAnsi="Arial" w:cs="Arial"/>
          <w:sz w:val="20"/>
          <w:szCs w:val="20"/>
        </w:rPr>
      </w:pPr>
    </w:p>
    <w:p w14:paraId="5DE67FE2" w14:textId="77777777" w:rsidR="0049163A" w:rsidRPr="00615438" w:rsidRDefault="44919183" w:rsidP="231CE02B">
      <w:pPr>
        <w:numPr>
          <w:ilvl w:val="0"/>
          <w:numId w:val="2"/>
        </w:numPr>
        <w:jc w:val="center"/>
        <w:rPr>
          <w:rFonts w:ascii="Arial" w:eastAsia="Arial" w:hAnsi="Arial" w:cs="Arial"/>
          <w:b/>
          <w:bCs/>
          <w:sz w:val="20"/>
          <w:szCs w:val="20"/>
        </w:rPr>
      </w:pPr>
      <w:r w:rsidRPr="231CE02B">
        <w:rPr>
          <w:rFonts w:ascii="Arial" w:eastAsia="Arial" w:hAnsi="Arial" w:cs="Arial"/>
          <w:b/>
          <w:bCs/>
          <w:sz w:val="20"/>
          <w:szCs w:val="20"/>
        </w:rPr>
        <w:t>ŠALIŲ REKVIZITAI</w:t>
      </w:r>
    </w:p>
    <w:p w14:paraId="5DE67FE3" w14:textId="77777777" w:rsidR="0049163A" w:rsidRPr="00615438" w:rsidRDefault="0049163A" w:rsidP="231CE02B">
      <w:pPr>
        <w:ind w:left="360" w:hanging="360"/>
        <w:rPr>
          <w:rFonts w:ascii="Arial" w:eastAsia="Arial" w:hAnsi="Arial" w:cs="Arial"/>
          <w:sz w:val="20"/>
          <w:szCs w:val="20"/>
        </w:rPr>
      </w:pPr>
    </w:p>
    <w:tbl>
      <w:tblPr>
        <w:tblpPr w:leftFromText="180" w:rightFromText="180" w:vertAnchor="text" w:horzAnchor="margin" w:tblpY="140"/>
        <w:tblW w:w="0" w:type="auto"/>
        <w:tblLook w:val="01E0" w:firstRow="1" w:lastRow="1" w:firstColumn="1" w:lastColumn="1" w:noHBand="0" w:noVBand="0"/>
      </w:tblPr>
      <w:tblGrid>
        <w:gridCol w:w="4909"/>
        <w:gridCol w:w="4909"/>
      </w:tblGrid>
      <w:tr w:rsidR="00797FA8" w:rsidRPr="00A244CE" w14:paraId="6D231A27" w14:textId="77777777" w:rsidTr="231CE02B">
        <w:tc>
          <w:tcPr>
            <w:tcW w:w="4909" w:type="dxa"/>
          </w:tcPr>
          <w:p w14:paraId="483ADD31" w14:textId="77777777" w:rsidR="00797FA8" w:rsidRPr="00637A1F" w:rsidRDefault="2B60FDC5" w:rsidP="231CE02B">
            <w:pPr>
              <w:rPr>
                <w:rFonts w:ascii="Arial" w:eastAsia="Arial" w:hAnsi="Arial" w:cs="Arial"/>
                <w:b/>
                <w:bCs/>
                <w:sz w:val="20"/>
                <w:szCs w:val="20"/>
              </w:rPr>
            </w:pPr>
            <w:r w:rsidRPr="231CE02B">
              <w:rPr>
                <w:rFonts w:ascii="Arial" w:eastAsia="Arial" w:hAnsi="Arial" w:cs="Arial"/>
                <w:b/>
                <w:bCs/>
                <w:sz w:val="20"/>
                <w:szCs w:val="20"/>
              </w:rPr>
              <w:t>Pardavėjas:</w:t>
            </w:r>
          </w:p>
          <w:p w14:paraId="154477F2" w14:textId="77777777" w:rsidR="00797FA8" w:rsidRDefault="00797FA8" w:rsidP="231CE02B">
            <w:pPr>
              <w:rPr>
                <w:rFonts w:ascii="Arial" w:eastAsia="Arial" w:hAnsi="Arial" w:cs="Arial"/>
                <w:sz w:val="20"/>
                <w:szCs w:val="20"/>
              </w:rPr>
            </w:pPr>
          </w:p>
          <w:p w14:paraId="7EBA3BE7" w14:textId="77777777" w:rsidR="00797FA8" w:rsidRDefault="2B60FDC5" w:rsidP="231CE02B">
            <w:pPr>
              <w:rPr>
                <w:rFonts w:ascii="Arial" w:eastAsia="Arial" w:hAnsi="Arial" w:cs="Arial"/>
                <w:b/>
                <w:bCs/>
                <w:sz w:val="20"/>
                <w:szCs w:val="20"/>
              </w:rPr>
            </w:pPr>
            <w:r w:rsidRPr="231CE02B">
              <w:rPr>
                <w:rFonts w:ascii="Arial" w:eastAsia="Arial" w:hAnsi="Arial" w:cs="Arial"/>
                <w:b/>
                <w:bCs/>
                <w:sz w:val="20"/>
                <w:szCs w:val="20"/>
              </w:rPr>
              <w:t xml:space="preserve">UAB Kauno kogeneracinė jėgainė </w:t>
            </w:r>
          </w:p>
          <w:p w14:paraId="49990793" w14:textId="77777777" w:rsidR="00797FA8" w:rsidRDefault="2B60FDC5" w:rsidP="231CE02B">
            <w:pPr>
              <w:rPr>
                <w:rFonts w:ascii="Arial" w:eastAsia="Arial" w:hAnsi="Arial" w:cs="Arial"/>
                <w:sz w:val="20"/>
                <w:szCs w:val="20"/>
              </w:rPr>
            </w:pPr>
            <w:r w:rsidRPr="231CE02B">
              <w:rPr>
                <w:rFonts w:ascii="Arial" w:eastAsia="Arial" w:hAnsi="Arial" w:cs="Arial"/>
                <w:sz w:val="20"/>
                <w:szCs w:val="20"/>
              </w:rPr>
              <w:t>Kauno r. sav., Karmėlavos sen., Biruliškių k., Jėgainės g. 6</w:t>
            </w:r>
          </w:p>
          <w:p w14:paraId="0EC47995" w14:textId="77777777" w:rsidR="00797FA8" w:rsidRPr="009B2234" w:rsidRDefault="2B60FDC5" w:rsidP="231CE02B">
            <w:pPr>
              <w:rPr>
                <w:rFonts w:ascii="Arial" w:eastAsia="Arial" w:hAnsi="Arial" w:cs="Arial"/>
                <w:sz w:val="20"/>
                <w:szCs w:val="20"/>
              </w:rPr>
            </w:pPr>
            <w:r w:rsidRPr="231CE02B">
              <w:rPr>
                <w:rFonts w:ascii="Arial" w:eastAsia="Arial" w:hAnsi="Arial" w:cs="Arial"/>
                <w:sz w:val="20"/>
                <w:szCs w:val="20"/>
              </w:rPr>
              <w:t>Įmonės kodas: 302648707</w:t>
            </w:r>
          </w:p>
          <w:p w14:paraId="389D5E03" w14:textId="77777777" w:rsidR="00A15DF5" w:rsidRPr="00DE2594" w:rsidRDefault="41804319" w:rsidP="231CE02B">
            <w:pPr>
              <w:rPr>
                <w:rFonts w:ascii="Arial" w:eastAsia="Arial" w:hAnsi="Arial" w:cs="Arial"/>
                <w:sz w:val="20"/>
                <w:szCs w:val="20"/>
              </w:rPr>
            </w:pPr>
            <w:r w:rsidRPr="231CE02B">
              <w:rPr>
                <w:rFonts w:ascii="Arial" w:eastAsia="Arial" w:hAnsi="Arial" w:cs="Arial"/>
                <w:sz w:val="20"/>
                <w:szCs w:val="20"/>
              </w:rPr>
              <w:t>Įmonės kodas: 303792888</w:t>
            </w:r>
          </w:p>
          <w:p w14:paraId="082C5DE1" w14:textId="77777777" w:rsidR="00A15DF5" w:rsidRPr="00DE2594" w:rsidRDefault="41804319" w:rsidP="231CE02B">
            <w:pPr>
              <w:rPr>
                <w:rFonts w:ascii="Arial" w:eastAsia="Arial" w:hAnsi="Arial" w:cs="Arial"/>
                <w:sz w:val="20"/>
                <w:szCs w:val="20"/>
              </w:rPr>
            </w:pPr>
            <w:r w:rsidRPr="231CE02B">
              <w:rPr>
                <w:rFonts w:ascii="Arial" w:eastAsia="Arial" w:hAnsi="Arial" w:cs="Arial"/>
                <w:sz w:val="20"/>
                <w:szCs w:val="20"/>
              </w:rPr>
              <w:t>PVM kodas:  LT100009225616</w:t>
            </w:r>
          </w:p>
          <w:p w14:paraId="291A2A7A" w14:textId="77777777" w:rsidR="00A15DF5" w:rsidRPr="00DE2594" w:rsidRDefault="41804319" w:rsidP="231CE02B">
            <w:pPr>
              <w:rPr>
                <w:rFonts w:ascii="Arial" w:eastAsia="Arial" w:hAnsi="Arial" w:cs="Arial"/>
                <w:sz w:val="20"/>
                <w:szCs w:val="20"/>
              </w:rPr>
            </w:pPr>
            <w:r w:rsidRPr="231CE02B">
              <w:rPr>
                <w:rFonts w:ascii="Arial" w:eastAsia="Arial" w:hAnsi="Arial" w:cs="Arial"/>
                <w:sz w:val="20"/>
                <w:szCs w:val="20"/>
              </w:rPr>
              <w:t>A.s. Nr.  LT97 7300 0101 4926 2104</w:t>
            </w:r>
          </w:p>
          <w:p w14:paraId="6BDC4476" w14:textId="77777777" w:rsidR="00A15DF5" w:rsidRPr="00DE2594" w:rsidRDefault="41804319" w:rsidP="231CE02B">
            <w:pPr>
              <w:rPr>
                <w:rFonts w:ascii="Arial" w:eastAsia="Arial" w:hAnsi="Arial" w:cs="Arial"/>
                <w:sz w:val="20"/>
                <w:szCs w:val="20"/>
              </w:rPr>
            </w:pPr>
            <w:r w:rsidRPr="231CE02B">
              <w:rPr>
                <w:rFonts w:ascii="Arial" w:eastAsia="Arial" w:hAnsi="Arial" w:cs="Arial"/>
                <w:sz w:val="20"/>
                <w:szCs w:val="20"/>
              </w:rPr>
              <w:t>AB SEB bankas</w:t>
            </w:r>
          </w:p>
          <w:p w14:paraId="7C3B6145" w14:textId="77777777" w:rsidR="00A15DF5" w:rsidRPr="00DE2594" w:rsidRDefault="41804319" w:rsidP="231CE02B">
            <w:pPr>
              <w:rPr>
                <w:rFonts w:ascii="Arial" w:eastAsia="Arial" w:hAnsi="Arial" w:cs="Arial"/>
                <w:sz w:val="20"/>
                <w:szCs w:val="20"/>
              </w:rPr>
            </w:pPr>
            <w:r w:rsidRPr="231CE02B">
              <w:rPr>
                <w:rFonts w:ascii="Arial" w:eastAsia="Arial" w:hAnsi="Arial" w:cs="Arial"/>
                <w:sz w:val="20"/>
                <w:szCs w:val="20"/>
              </w:rPr>
              <w:t>Banko kodas 73000</w:t>
            </w:r>
          </w:p>
          <w:p w14:paraId="6D9A75A9" w14:textId="0D0F7E65" w:rsidR="00797FA8" w:rsidRPr="009B2234" w:rsidRDefault="41804319" w:rsidP="231CE02B">
            <w:pPr>
              <w:rPr>
                <w:rFonts w:ascii="Arial" w:eastAsia="Arial" w:hAnsi="Arial" w:cs="Arial"/>
                <w:sz w:val="20"/>
                <w:szCs w:val="20"/>
                <w:lang w:val="en-US"/>
              </w:rPr>
            </w:pPr>
            <w:r w:rsidRPr="231CE02B">
              <w:rPr>
                <w:rFonts w:ascii="Arial" w:eastAsia="Arial" w:hAnsi="Arial" w:cs="Arial"/>
                <w:sz w:val="20"/>
                <w:szCs w:val="20"/>
              </w:rPr>
              <w:t xml:space="preserve">El. paštas: </w:t>
            </w:r>
            <w:hyperlink r:id="rId12">
              <w:r w:rsidRPr="231CE02B">
                <w:rPr>
                  <w:rStyle w:val="Hyperlink"/>
                  <w:rFonts w:ascii="Arial" w:eastAsia="Arial" w:hAnsi="Arial" w:cs="Arial"/>
                  <w:sz w:val="20"/>
                  <w:szCs w:val="20"/>
                </w:rPr>
                <w:t>info@kkj.lt</w:t>
              </w:r>
            </w:hyperlink>
          </w:p>
        </w:tc>
        <w:tc>
          <w:tcPr>
            <w:tcW w:w="4909" w:type="dxa"/>
          </w:tcPr>
          <w:p w14:paraId="59A0D6B2" w14:textId="77777777" w:rsidR="00797FA8" w:rsidRPr="00637A1F" w:rsidRDefault="2B60FDC5" w:rsidP="231CE02B">
            <w:pPr>
              <w:ind w:left="903"/>
              <w:rPr>
                <w:rFonts w:ascii="Arial" w:eastAsia="Arial" w:hAnsi="Arial" w:cs="Arial"/>
                <w:b/>
                <w:bCs/>
                <w:sz w:val="20"/>
                <w:szCs w:val="20"/>
              </w:rPr>
            </w:pPr>
            <w:r w:rsidRPr="231CE02B">
              <w:rPr>
                <w:rFonts w:ascii="Arial" w:eastAsia="Arial" w:hAnsi="Arial" w:cs="Arial"/>
                <w:b/>
                <w:bCs/>
                <w:sz w:val="20"/>
                <w:szCs w:val="20"/>
              </w:rPr>
              <w:t>Pirkėjas:</w:t>
            </w:r>
          </w:p>
          <w:p w14:paraId="0A593FB6" w14:textId="77777777" w:rsidR="00797FA8" w:rsidRPr="005F0B34" w:rsidRDefault="00797FA8" w:rsidP="231CE02B">
            <w:pPr>
              <w:ind w:left="903"/>
              <w:rPr>
                <w:rFonts w:ascii="Arial" w:eastAsia="Arial" w:hAnsi="Arial" w:cs="Arial"/>
                <w:sz w:val="20"/>
                <w:szCs w:val="20"/>
              </w:rPr>
            </w:pPr>
          </w:p>
          <w:p w14:paraId="1CEDE2D0" w14:textId="77777777" w:rsidR="00797FA8" w:rsidRPr="005F0B34" w:rsidRDefault="00797FA8" w:rsidP="231CE02B">
            <w:pPr>
              <w:ind w:left="816"/>
              <w:rPr>
                <w:rFonts w:ascii="Arial" w:eastAsia="Arial" w:hAnsi="Arial" w:cs="Arial"/>
                <w:sz w:val="20"/>
                <w:szCs w:val="20"/>
              </w:rPr>
            </w:pPr>
          </w:p>
        </w:tc>
      </w:tr>
    </w:tbl>
    <w:p w14:paraId="5DE67FF2" w14:textId="77777777" w:rsidR="0049163A" w:rsidRPr="00615438" w:rsidRDefault="0049163A" w:rsidP="231CE02B">
      <w:pPr>
        <w:rPr>
          <w:rFonts w:ascii="Arial" w:eastAsia="Arial" w:hAnsi="Arial" w:cs="Arial"/>
          <w:sz w:val="20"/>
          <w:szCs w:val="20"/>
        </w:rPr>
      </w:pPr>
      <w:r w:rsidRPr="231CE02B">
        <w:rPr>
          <w:rFonts w:ascii="Arial" w:eastAsia="Arial" w:hAnsi="Arial" w:cs="Arial"/>
          <w:sz w:val="20"/>
          <w:szCs w:val="20"/>
        </w:rPr>
        <w:br w:type="page"/>
      </w:r>
    </w:p>
    <w:p w14:paraId="5DE67FF4" w14:textId="60A4B815" w:rsidR="0049163A" w:rsidRPr="00615438" w:rsidRDefault="44919183" w:rsidP="231CE02B">
      <w:pPr>
        <w:jc w:val="center"/>
        <w:rPr>
          <w:rFonts w:ascii="Arial" w:eastAsia="Arial" w:hAnsi="Arial" w:cs="Arial"/>
          <w:b/>
          <w:bCs/>
          <w:sz w:val="20"/>
          <w:szCs w:val="20"/>
        </w:rPr>
      </w:pPr>
      <w:r w:rsidRPr="231CE02B">
        <w:rPr>
          <w:rFonts w:ascii="Arial" w:eastAsia="Arial" w:hAnsi="Arial" w:cs="Arial"/>
          <w:b/>
          <w:bCs/>
          <w:sz w:val="20"/>
          <w:szCs w:val="20"/>
        </w:rPr>
        <w:lastRenderedPageBreak/>
        <w:t xml:space="preserve">SUTARTIES SPECIALIOJI DALIS  </w:t>
      </w:r>
    </w:p>
    <w:p w14:paraId="5DE67FF5" w14:textId="389476B8" w:rsidR="0049163A" w:rsidRPr="00615438" w:rsidRDefault="44919183" w:rsidP="231CE02B">
      <w:pPr>
        <w:jc w:val="center"/>
        <w:rPr>
          <w:rFonts w:ascii="Arial" w:eastAsia="Arial" w:hAnsi="Arial" w:cs="Arial"/>
          <w:sz w:val="20"/>
          <w:szCs w:val="20"/>
        </w:rPr>
      </w:pPr>
      <w:r w:rsidRPr="231CE02B">
        <w:rPr>
          <w:rFonts w:ascii="Arial" w:eastAsia="Arial" w:hAnsi="Arial" w:cs="Arial"/>
          <w:sz w:val="20"/>
          <w:szCs w:val="20"/>
        </w:rPr>
        <w:t xml:space="preserve">Nr. _________________________, </w:t>
      </w:r>
      <w:r w:rsidR="009C23A9">
        <w:rPr>
          <w:rFonts w:ascii="Arial" w:eastAsia="Arial" w:hAnsi="Arial" w:cs="Arial"/>
          <w:sz w:val="20"/>
          <w:szCs w:val="20"/>
        </w:rPr>
        <w:t>Kaunas</w:t>
      </w:r>
    </w:p>
    <w:p w14:paraId="5DE67FF6" w14:textId="77777777" w:rsidR="0049163A" w:rsidRPr="00615438" w:rsidRDefault="0049163A" w:rsidP="231CE02B">
      <w:pPr>
        <w:jc w:val="center"/>
        <w:rPr>
          <w:rFonts w:ascii="Arial" w:eastAsia="Arial" w:hAnsi="Arial" w:cs="Arial"/>
          <w:sz w:val="20"/>
          <w:szCs w:val="20"/>
        </w:rPr>
      </w:pPr>
    </w:p>
    <w:p w14:paraId="5DE67FF7" w14:textId="77777777" w:rsidR="0049163A" w:rsidRPr="00615438" w:rsidRDefault="0049163A" w:rsidP="231CE02B">
      <w:pPr>
        <w:jc w:val="center"/>
        <w:rPr>
          <w:rFonts w:ascii="Arial" w:eastAsia="Arial" w:hAnsi="Arial" w:cs="Arial"/>
          <w:sz w:val="20"/>
          <w:szCs w:val="20"/>
        </w:rPr>
      </w:pPr>
    </w:p>
    <w:tbl>
      <w:tblPr>
        <w:tblW w:w="100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65"/>
        <w:gridCol w:w="2175"/>
        <w:gridCol w:w="6804"/>
      </w:tblGrid>
      <w:tr w:rsidR="0049163A" w:rsidRPr="00504290" w14:paraId="5DE67FFB" w14:textId="77777777" w:rsidTr="6BD9BEA9">
        <w:trPr>
          <w:trHeight w:val="432"/>
          <w:jc w:val="center"/>
        </w:trPr>
        <w:tc>
          <w:tcPr>
            <w:tcW w:w="1065" w:type="dxa"/>
            <w:vAlign w:val="center"/>
          </w:tcPr>
          <w:p w14:paraId="5DE67FF8" w14:textId="77777777" w:rsidR="0049163A" w:rsidRPr="00504290" w:rsidRDefault="0049163A" w:rsidP="005715BD">
            <w:pPr>
              <w:pStyle w:val="ListParagraph"/>
              <w:numPr>
                <w:ilvl w:val="0"/>
                <w:numId w:val="3"/>
              </w:numPr>
              <w:ind w:left="205" w:right="34" w:hanging="205"/>
              <w:rPr>
                <w:rFonts w:ascii="Arial" w:eastAsia="Arial" w:hAnsi="Arial" w:cs="Arial"/>
                <w:sz w:val="20"/>
                <w:szCs w:val="20"/>
              </w:rPr>
            </w:pPr>
          </w:p>
        </w:tc>
        <w:tc>
          <w:tcPr>
            <w:tcW w:w="2175" w:type="dxa"/>
            <w:vAlign w:val="center"/>
          </w:tcPr>
          <w:p w14:paraId="5DE67FF9" w14:textId="77777777" w:rsidR="0049163A" w:rsidRPr="00504290" w:rsidRDefault="44919183" w:rsidP="231CE02B">
            <w:pPr>
              <w:rPr>
                <w:rFonts w:ascii="Arial" w:eastAsia="Arial" w:hAnsi="Arial" w:cs="Arial"/>
                <w:b/>
                <w:bCs/>
                <w:sz w:val="20"/>
                <w:szCs w:val="20"/>
              </w:rPr>
            </w:pPr>
            <w:r w:rsidRPr="231CE02B">
              <w:rPr>
                <w:rFonts w:ascii="Arial" w:eastAsia="Arial" w:hAnsi="Arial" w:cs="Arial"/>
                <w:b/>
                <w:bCs/>
                <w:sz w:val="20"/>
                <w:szCs w:val="20"/>
              </w:rPr>
              <w:t>Pardavėjo atstovai</w:t>
            </w:r>
          </w:p>
        </w:tc>
        <w:tc>
          <w:tcPr>
            <w:tcW w:w="6804" w:type="dxa"/>
            <w:vAlign w:val="center"/>
          </w:tcPr>
          <w:p w14:paraId="5DE67FFA" w14:textId="77777777" w:rsidR="0049163A" w:rsidRPr="001E70DB" w:rsidRDefault="0049163A" w:rsidP="231CE02B">
            <w:pPr>
              <w:rPr>
                <w:rFonts w:ascii="Arial" w:eastAsia="Arial" w:hAnsi="Arial" w:cs="Arial"/>
                <w:sz w:val="20"/>
                <w:szCs w:val="20"/>
              </w:rPr>
            </w:pPr>
          </w:p>
        </w:tc>
      </w:tr>
      <w:tr w:rsidR="0049163A" w:rsidRPr="00504290" w14:paraId="5DE67FFF" w14:textId="77777777" w:rsidTr="6BD9BEA9">
        <w:trPr>
          <w:trHeight w:val="410"/>
          <w:jc w:val="center"/>
        </w:trPr>
        <w:tc>
          <w:tcPr>
            <w:tcW w:w="1065" w:type="dxa"/>
            <w:vAlign w:val="center"/>
          </w:tcPr>
          <w:p w14:paraId="5DE67FFC" w14:textId="77777777" w:rsidR="0049163A" w:rsidRPr="00504290" w:rsidRDefault="0049163A" w:rsidP="231CE02B">
            <w:pPr>
              <w:pStyle w:val="ListParagraph"/>
              <w:numPr>
                <w:ilvl w:val="0"/>
                <w:numId w:val="3"/>
              </w:numPr>
              <w:ind w:left="205" w:right="34" w:hanging="205"/>
              <w:rPr>
                <w:rFonts w:ascii="Arial" w:eastAsia="Arial" w:hAnsi="Arial" w:cs="Arial"/>
                <w:sz w:val="20"/>
                <w:szCs w:val="20"/>
              </w:rPr>
            </w:pPr>
            <w:bookmarkStart w:id="17" w:name="_Ref465334164"/>
          </w:p>
        </w:tc>
        <w:bookmarkEnd w:id="17"/>
        <w:tc>
          <w:tcPr>
            <w:tcW w:w="2175" w:type="dxa"/>
            <w:vAlign w:val="center"/>
          </w:tcPr>
          <w:p w14:paraId="5DE67FFD" w14:textId="77777777" w:rsidR="0049163A" w:rsidRPr="00504290" w:rsidRDefault="44919183" w:rsidP="231CE02B">
            <w:pPr>
              <w:ind w:right="-108"/>
              <w:rPr>
                <w:rFonts w:ascii="Arial" w:eastAsia="Arial" w:hAnsi="Arial" w:cs="Arial"/>
                <w:b/>
                <w:bCs/>
                <w:sz w:val="20"/>
                <w:szCs w:val="20"/>
              </w:rPr>
            </w:pPr>
            <w:r w:rsidRPr="231CE02B">
              <w:rPr>
                <w:rFonts w:ascii="Arial" w:eastAsia="Arial" w:hAnsi="Arial" w:cs="Arial"/>
                <w:b/>
                <w:bCs/>
                <w:sz w:val="20"/>
                <w:szCs w:val="20"/>
              </w:rPr>
              <w:t>Pirkėjas ir Pirkėjo atstovas (-ai)</w:t>
            </w:r>
          </w:p>
        </w:tc>
        <w:tc>
          <w:tcPr>
            <w:tcW w:w="6804" w:type="dxa"/>
            <w:vAlign w:val="center"/>
          </w:tcPr>
          <w:p w14:paraId="5DE67FFE" w14:textId="77777777" w:rsidR="0049163A" w:rsidRPr="001E70DB" w:rsidRDefault="0049163A" w:rsidP="231CE02B">
            <w:pPr>
              <w:rPr>
                <w:rFonts w:ascii="Arial" w:eastAsia="Arial" w:hAnsi="Arial" w:cs="Arial"/>
                <w:sz w:val="20"/>
                <w:szCs w:val="20"/>
              </w:rPr>
            </w:pPr>
          </w:p>
        </w:tc>
      </w:tr>
      <w:tr w:rsidR="0049163A" w:rsidRPr="00504290" w14:paraId="5DE68003" w14:textId="77777777" w:rsidTr="6BD9BEA9">
        <w:trPr>
          <w:trHeight w:val="415"/>
          <w:jc w:val="center"/>
        </w:trPr>
        <w:tc>
          <w:tcPr>
            <w:tcW w:w="1065" w:type="dxa"/>
            <w:vAlign w:val="center"/>
          </w:tcPr>
          <w:p w14:paraId="5DE68000" w14:textId="77777777" w:rsidR="0049163A" w:rsidRPr="00504290" w:rsidRDefault="0049163A" w:rsidP="231CE02B">
            <w:pPr>
              <w:pStyle w:val="ListParagraph"/>
              <w:numPr>
                <w:ilvl w:val="0"/>
                <w:numId w:val="3"/>
              </w:numPr>
              <w:ind w:left="205" w:right="34" w:hanging="205"/>
              <w:rPr>
                <w:rFonts w:ascii="Arial" w:eastAsia="Arial" w:hAnsi="Arial" w:cs="Arial"/>
                <w:sz w:val="20"/>
                <w:szCs w:val="20"/>
              </w:rPr>
            </w:pPr>
            <w:bookmarkStart w:id="18" w:name="_Ref465334269"/>
          </w:p>
        </w:tc>
        <w:bookmarkEnd w:id="18"/>
        <w:tc>
          <w:tcPr>
            <w:tcW w:w="2175" w:type="dxa"/>
            <w:vAlign w:val="center"/>
          </w:tcPr>
          <w:p w14:paraId="5DE68001" w14:textId="77777777" w:rsidR="0049163A" w:rsidRPr="00504290" w:rsidRDefault="44919183" w:rsidP="231CE02B">
            <w:pPr>
              <w:rPr>
                <w:rFonts w:ascii="Arial" w:eastAsia="Arial" w:hAnsi="Arial" w:cs="Arial"/>
                <w:b/>
                <w:bCs/>
                <w:sz w:val="20"/>
                <w:szCs w:val="20"/>
              </w:rPr>
            </w:pPr>
            <w:r w:rsidRPr="231CE02B">
              <w:rPr>
                <w:rFonts w:ascii="Arial" w:eastAsia="Arial" w:hAnsi="Arial" w:cs="Arial"/>
                <w:b/>
                <w:bCs/>
                <w:sz w:val="20"/>
                <w:szCs w:val="20"/>
              </w:rPr>
              <w:t>Pardavimo sąlygos</w:t>
            </w:r>
          </w:p>
        </w:tc>
        <w:tc>
          <w:tcPr>
            <w:tcW w:w="6804" w:type="dxa"/>
            <w:vAlign w:val="center"/>
          </w:tcPr>
          <w:p w14:paraId="5DE68002" w14:textId="77777777" w:rsidR="0049163A" w:rsidRPr="001E70DB" w:rsidRDefault="0049163A" w:rsidP="231CE02B">
            <w:pPr>
              <w:rPr>
                <w:rFonts w:ascii="Arial" w:eastAsia="Arial" w:hAnsi="Arial" w:cs="Arial"/>
                <w:sz w:val="20"/>
                <w:szCs w:val="20"/>
              </w:rPr>
            </w:pPr>
          </w:p>
        </w:tc>
      </w:tr>
      <w:tr w:rsidR="0049163A" w:rsidRPr="00504290" w14:paraId="5DE68007" w14:textId="77777777" w:rsidTr="6BD9BEA9">
        <w:trPr>
          <w:trHeight w:val="407"/>
          <w:jc w:val="center"/>
        </w:trPr>
        <w:tc>
          <w:tcPr>
            <w:tcW w:w="1065" w:type="dxa"/>
            <w:vAlign w:val="center"/>
          </w:tcPr>
          <w:p w14:paraId="5DE68004" w14:textId="77777777" w:rsidR="0049163A" w:rsidRPr="00504290" w:rsidRDefault="0049163A" w:rsidP="231CE02B">
            <w:pPr>
              <w:pStyle w:val="ListParagraph"/>
              <w:numPr>
                <w:ilvl w:val="0"/>
                <w:numId w:val="3"/>
              </w:numPr>
              <w:ind w:left="205" w:right="34" w:hanging="205"/>
              <w:rPr>
                <w:rFonts w:ascii="Arial" w:eastAsia="Arial" w:hAnsi="Arial" w:cs="Arial"/>
                <w:sz w:val="20"/>
                <w:szCs w:val="20"/>
              </w:rPr>
            </w:pPr>
            <w:bookmarkStart w:id="19" w:name="_Ref465334290"/>
          </w:p>
        </w:tc>
        <w:bookmarkEnd w:id="19"/>
        <w:tc>
          <w:tcPr>
            <w:tcW w:w="2175" w:type="dxa"/>
            <w:vAlign w:val="center"/>
          </w:tcPr>
          <w:p w14:paraId="5DE68005" w14:textId="77777777" w:rsidR="0049163A" w:rsidRPr="00504290" w:rsidRDefault="44919183" w:rsidP="231CE02B">
            <w:pPr>
              <w:rPr>
                <w:rFonts w:ascii="Arial" w:eastAsia="Arial" w:hAnsi="Arial" w:cs="Arial"/>
                <w:b/>
                <w:bCs/>
                <w:sz w:val="20"/>
                <w:szCs w:val="20"/>
              </w:rPr>
            </w:pPr>
            <w:r w:rsidRPr="231CE02B">
              <w:rPr>
                <w:rFonts w:ascii="Arial" w:eastAsia="Arial" w:hAnsi="Arial" w:cs="Arial"/>
                <w:b/>
                <w:bCs/>
                <w:sz w:val="20"/>
                <w:szCs w:val="20"/>
              </w:rPr>
              <w:t>Pasiūlymas</w:t>
            </w:r>
          </w:p>
        </w:tc>
        <w:tc>
          <w:tcPr>
            <w:tcW w:w="6804" w:type="dxa"/>
            <w:vAlign w:val="center"/>
          </w:tcPr>
          <w:p w14:paraId="5DE68006" w14:textId="77777777" w:rsidR="0049163A" w:rsidRPr="001E70DB" w:rsidRDefault="0049163A" w:rsidP="231CE02B">
            <w:pPr>
              <w:rPr>
                <w:rFonts w:ascii="Arial" w:eastAsia="Arial" w:hAnsi="Arial" w:cs="Arial"/>
                <w:sz w:val="20"/>
                <w:szCs w:val="20"/>
              </w:rPr>
            </w:pPr>
          </w:p>
        </w:tc>
      </w:tr>
      <w:tr w:rsidR="0049163A" w:rsidRPr="00504290" w14:paraId="5DE6800B" w14:textId="77777777" w:rsidTr="6BD9BEA9">
        <w:trPr>
          <w:trHeight w:val="481"/>
          <w:jc w:val="center"/>
        </w:trPr>
        <w:tc>
          <w:tcPr>
            <w:tcW w:w="10044" w:type="dxa"/>
            <w:gridSpan w:val="3"/>
            <w:vAlign w:val="center"/>
          </w:tcPr>
          <w:p w14:paraId="5DE6800A" w14:textId="162C4AF7" w:rsidR="0049163A" w:rsidRPr="00504290" w:rsidRDefault="44919183" w:rsidP="231CE02B">
            <w:pPr>
              <w:rPr>
                <w:rFonts w:ascii="Arial" w:eastAsia="Arial" w:hAnsi="Arial" w:cs="Arial"/>
                <w:b/>
                <w:bCs/>
                <w:sz w:val="20"/>
                <w:szCs w:val="20"/>
              </w:rPr>
            </w:pPr>
            <w:r w:rsidRPr="231CE02B">
              <w:rPr>
                <w:rFonts w:ascii="Arial" w:eastAsia="Arial" w:hAnsi="Arial" w:cs="Arial"/>
                <w:b/>
                <w:bCs/>
                <w:sz w:val="20"/>
                <w:szCs w:val="20"/>
              </w:rPr>
              <w:t>PARDAVIMO OBJEKTAS</w:t>
            </w:r>
          </w:p>
        </w:tc>
      </w:tr>
      <w:tr w:rsidR="003F0F94" w:rsidRPr="00504290" w14:paraId="5DE6800F" w14:textId="77777777" w:rsidTr="6BD9BEA9">
        <w:trPr>
          <w:trHeight w:val="545"/>
          <w:jc w:val="center"/>
        </w:trPr>
        <w:tc>
          <w:tcPr>
            <w:tcW w:w="1065" w:type="dxa"/>
            <w:vAlign w:val="center"/>
          </w:tcPr>
          <w:p w14:paraId="5DE6800C" w14:textId="77777777" w:rsidR="003F0F94" w:rsidRPr="00504290" w:rsidRDefault="003F0F94" w:rsidP="231CE02B">
            <w:pPr>
              <w:pStyle w:val="ListParagraph"/>
              <w:numPr>
                <w:ilvl w:val="0"/>
                <w:numId w:val="3"/>
              </w:numPr>
              <w:ind w:left="205" w:hanging="205"/>
              <w:rPr>
                <w:rFonts w:ascii="Arial" w:eastAsia="Arial" w:hAnsi="Arial" w:cs="Arial"/>
                <w:sz w:val="20"/>
                <w:szCs w:val="20"/>
              </w:rPr>
            </w:pPr>
            <w:bookmarkStart w:id="20" w:name="_Ref465334188"/>
          </w:p>
        </w:tc>
        <w:bookmarkEnd w:id="20"/>
        <w:tc>
          <w:tcPr>
            <w:tcW w:w="2175" w:type="dxa"/>
            <w:vAlign w:val="center"/>
          </w:tcPr>
          <w:p w14:paraId="5DE6800D" w14:textId="77777777" w:rsidR="003F0F94" w:rsidRPr="00504290" w:rsidRDefault="47E17DB3" w:rsidP="231CE02B">
            <w:pPr>
              <w:rPr>
                <w:rFonts w:ascii="Arial" w:eastAsia="Arial" w:hAnsi="Arial" w:cs="Arial"/>
                <w:b/>
                <w:bCs/>
                <w:sz w:val="20"/>
                <w:szCs w:val="20"/>
              </w:rPr>
            </w:pPr>
            <w:r w:rsidRPr="231CE02B">
              <w:rPr>
                <w:rFonts w:ascii="Arial" w:eastAsia="Arial" w:hAnsi="Arial" w:cs="Arial"/>
                <w:b/>
                <w:bCs/>
                <w:sz w:val="20"/>
                <w:szCs w:val="20"/>
              </w:rPr>
              <w:t>Pardavimo objektas</w:t>
            </w:r>
          </w:p>
        </w:tc>
        <w:tc>
          <w:tcPr>
            <w:tcW w:w="6804" w:type="dxa"/>
            <w:vAlign w:val="center"/>
          </w:tcPr>
          <w:p w14:paraId="5DE6800E" w14:textId="724ABCE4" w:rsidR="003F0F94" w:rsidRPr="00504290" w:rsidRDefault="008A24EA" w:rsidP="231CE02B">
            <w:pPr>
              <w:rPr>
                <w:rFonts w:ascii="Arial" w:eastAsia="Arial" w:hAnsi="Arial" w:cs="Arial"/>
                <w:sz w:val="20"/>
                <w:szCs w:val="20"/>
                <w:highlight w:val="yellow"/>
              </w:rPr>
            </w:pPr>
            <w:r w:rsidRPr="000706FB">
              <w:rPr>
                <w:rFonts w:ascii="Arial" w:hAnsi="Arial" w:cs="Arial"/>
                <w:color w:val="000000"/>
                <w:sz w:val="20"/>
                <w:szCs w:val="20"/>
                <w:lang w:eastAsia="lt-LT"/>
              </w:rPr>
              <w:t>Susidėvėjusios katilo ardelės (metalo laužas)</w:t>
            </w:r>
          </w:p>
        </w:tc>
      </w:tr>
      <w:tr w:rsidR="00635501" w:rsidRPr="00504290" w14:paraId="5DE68014" w14:textId="77777777" w:rsidTr="00635501">
        <w:trPr>
          <w:trHeight w:val="1090"/>
          <w:jc w:val="center"/>
        </w:trPr>
        <w:tc>
          <w:tcPr>
            <w:tcW w:w="1065" w:type="dxa"/>
            <w:vAlign w:val="center"/>
          </w:tcPr>
          <w:p w14:paraId="5DE68010" w14:textId="77777777" w:rsidR="00635501" w:rsidRPr="00504290" w:rsidRDefault="00635501" w:rsidP="00635501">
            <w:pPr>
              <w:pStyle w:val="ListParagraph"/>
              <w:numPr>
                <w:ilvl w:val="0"/>
                <w:numId w:val="3"/>
              </w:numPr>
              <w:ind w:left="205" w:hanging="205"/>
              <w:rPr>
                <w:rFonts w:ascii="Arial" w:eastAsia="Arial" w:hAnsi="Arial" w:cs="Arial"/>
                <w:sz w:val="20"/>
                <w:szCs w:val="20"/>
              </w:rPr>
            </w:pPr>
          </w:p>
        </w:tc>
        <w:tc>
          <w:tcPr>
            <w:tcW w:w="2175" w:type="dxa"/>
            <w:vAlign w:val="center"/>
          </w:tcPr>
          <w:p w14:paraId="5DE68011" w14:textId="77777777" w:rsidR="00635501" w:rsidRPr="00504290" w:rsidRDefault="00635501" w:rsidP="00635501">
            <w:pPr>
              <w:rPr>
                <w:rFonts w:ascii="Arial" w:eastAsia="Arial" w:hAnsi="Arial" w:cs="Arial"/>
                <w:b/>
                <w:bCs/>
                <w:sz w:val="20"/>
                <w:szCs w:val="20"/>
              </w:rPr>
            </w:pPr>
            <w:r w:rsidRPr="231CE02B">
              <w:rPr>
                <w:rFonts w:ascii="Arial" w:eastAsia="Arial" w:hAnsi="Arial" w:cs="Arial"/>
                <w:b/>
                <w:bCs/>
                <w:sz w:val="20"/>
                <w:szCs w:val="20"/>
              </w:rPr>
              <w:t>Pardavimo objekto aprašymas</w:t>
            </w:r>
          </w:p>
        </w:tc>
        <w:tc>
          <w:tcPr>
            <w:tcW w:w="6804" w:type="dxa"/>
            <w:vAlign w:val="center"/>
          </w:tcPr>
          <w:p w14:paraId="46AB52CF" w14:textId="6B8B1548" w:rsidR="00635501" w:rsidRPr="00973471" w:rsidRDefault="00635501" w:rsidP="00635501">
            <w:pPr>
              <w:jc w:val="both"/>
              <w:rPr>
                <w:rFonts w:ascii="Arial" w:hAnsi="Arial" w:cs="Arial"/>
                <w:sz w:val="20"/>
                <w:szCs w:val="20"/>
              </w:rPr>
            </w:pPr>
            <w:r>
              <w:rPr>
                <w:rFonts w:ascii="Arial" w:hAnsi="Arial" w:cs="Arial"/>
                <w:sz w:val="20"/>
                <w:szCs w:val="20"/>
              </w:rPr>
              <w:t>6</w:t>
            </w:r>
            <w:r w:rsidRPr="00973471">
              <w:rPr>
                <w:rFonts w:ascii="Arial" w:hAnsi="Arial" w:cs="Arial"/>
                <w:sz w:val="20"/>
                <w:szCs w:val="20"/>
              </w:rPr>
              <w:t>.1. Ardelių medžiaga: 1.4823 lydinys su dideliu (nuo 25% iki 28%) Cr kiekiu.</w:t>
            </w:r>
          </w:p>
          <w:p w14:paraId="5DE68013" w14:textId="446C9A5F" w:rsidR="00635501" w:rsidRPr="00F8474A" w:rsidRDefault="00635501" w:rsidP="00635501">
            <w:pPr>
              <w:jc w:val="both"/>
              <w:rPr>
                <w:rFonts w:ascii="Arial" w:eastAsia="Arial" w:hAnsi="Arial" w:cs="Arial"/>
                <w:sz w:val="20"/>
                <w:szCs w:val="20"/>
              </w:rPr>
            </w:pPr>
            <w:r>
              <w:rPr>
                <w:rFonts w:ascii="Arial" w:hAnsi="Arial" w:cs="Arial"/>
                <w:sz w:val="20"/>
                <w:szCs w:val="20"/>
              </w:rPr>
              <w:t>6</w:t>
            </w:r>
            <w:r w:rsidRPr="00973471">
              <w:rPr>
                <w:rFonts w:ascii="Arial" w:hAnsi="Arial" w:cs="Arial"/>
                <w:sz w:val="20"/>
                <w:szCs w:val="20"/>
              </w:rPr>
              <w:t>.2. Būklė – ardelės netinkamos naudoti pagal savo tikslinę paskirtį.</w:t>
            </w:r>
          </w:p>
        </w:tc>
      </w:tr>
      <w:tr w:rsidR="00635501" w:rsidRPr="00504290" w14:paraId="4D101619" w14:textId="77777777" w:rsidTr="6BD9BEA9">
        <w:trPr>
          <w:trHeight w:val="841"/>
          <w:jc w:val="center"/>
        </w:trPr>
        <w:tc>
          <w:tcPr>
            <w:tcW w:w="1065" w:type="dxa"/>
            <w:vAlign w:val="center"/>
          </w:tcPr>
          <w:p w14:paraId="0B502E37" w14:textId="77777777" w:rsidR="00635501" w:rsidRPr="00504290" w:rsidRDefault="00635501" w:rsidP="00635501">
            <w:pPr>
              <w:pStyle w:val="ListParagraph"/>
              <w:numPr>
                <w:ilvl w:val="0"/>
                <w:numId w:val="3"/>
              </w:numPr>
              <w:ind w:left="205" w:hanging="205"/>
              <w:rPr>
                <w:rFonts w:ascii="Arial" w:eastAsia="Arial" w:hAnsi="Arial" w:cs="Arial"/>
                <w:sz w:val="20"/>
                <w:szCs w:val="20"/>
              </w:rPr>
            </w:pPr>
          </w:p>
        </w:tc>
        <w:tc>
          <w:tcPr>
            <w:tcW w:w="2175" w:type="dxa"/>
            <w:vAlign w:val="center"/>
          </w:tcPr>
          <w:p w14:paraId="1E09AD61" w14:textId="49035931" w:rsidR="00635501" w:rsidRPr="00504290" w:rsidRDefault="00635501" w:rsidP="00635501">
            <w:pPr>
              <w:rPr>
                <w:rFonts w:ascii="Arial" w:eastAsia="Arial" w:hAnsi="Arial" w:cs="Arial"/>
                <w:b/>
                <w:bCs/>
                <w:sz w:val="20"/>
                <w:szCs w:val="20"/>
              </w:rPr>
            </w:pPr>
            <w:r w:rsidRPr="231CE02B">
              <w:rPr>
                <w:rFonts w:ascii="Arial" w:eastAsia="Arial" w:hAnsi="Arial" w:cs="Arial"/>
                <w:b/>
                <w:bCs/>
                <w:sz w:val="20"/>
                <w:szCs w:val="20"/>
              </w:rPr>
              <w:t>Pardavimo objekto kiekis</w:t>
            </w:r>
          </w:p>
        </w:tc>
        <w:tc>
          <w:tcPr>
            <w:tcW w:w="6804" w:type="dxa"/>
            <w:vAlign w:val="center"/>
          </w:tcPr>
          <w:p w14:paraId="43A5E314" w14:textId="77777777" w:rsidR="00984A6F" w:rsidRPr="00973471" w:rsidRDefault="00984A6F" w:rsidP="00984A6F">
            <w:pPr>
              <w:tabs>
                <w:tab w:val="left" w:pos="709"/>
              </w:tabs>
              <w:jc w:val="both"/>
              <w:rPr>
                <w:rFonts w:ascii="Arial" w:hAnsi="Arial" w:cs="Arial"/>
                <w:sz w:val="20"/>
                <w:szCs w:val="20"/>
                <w:lang w:val="en-US"/>
              </w:rPr>
            </w:pPr>
            <w:r w:rsidRPr="00973471">
              <w:rPr>
                <w:rFonts w:ascii="Arial" w:hAnsi="Arial" w:cs="Arial"/>
                <w:sz w:val="20"/>
                <w:szCs w:val="20"/>
                <w:lang w:val="en-US"/>
              </w:rPr>
              <w:t>~49 t *</w:t>
            </w:r>
          </w:p>
          <w:p w14:paraId="4E0545B0" w14:textId="77777777" w:rsidR="00984A6F" w:rsidRPr="00973471" w:rsidRDefault="00984A6F" w:rsidP="00984A6F">
            <w:pPr>
              <w:tabs>
                <w:tab w:val="left" w:pos="709"/>
              </w:tabs>
              <w:jc w:val="both"/>
              <w:rPr>
                <w:rFonts w:ascii="Arial" w:hAnsi="Arial" w:cs="Arial"/>
                <w:sz w:val="20"/>
                <w:szCs w:val="20"/>
                <w:lang w:val="en-US"/>
              </w:rPr>
            </w:pPr>
          </w:p>
          <w:p w14:paraId="3B4F5F75" w14:textId="77777777" w:rsidR="00984A6F" w:rsidRPr="00973471" w:rsidRDefault="00984A6F" w:rsidP="00984A6F">
            <w:pPr>
              <w:tabs>
                <w:tab w:val="left" w:pos="709"/>
              </w:tabs>
              <w:jc w:val="both"/>
              <w:rPr>
                <w:rFonts w:ascii="Arial" w:hAnsi="Arial" w:cs="Arial"/>
                <w:sz w:val="20"/>
                <w:szCs w:val="20"/>
                <w:lang w:val="en-US"/>
              </w:rPr>
            </w:pPr>
            <w:r w:rsidRPr="00973471">
              <w:rPr>
                <w:rFonts w:ascii="Arial" w:hAnsi="Arial" w:cs="Arial"/>
                <w:sz w:val="20"/>
                <w:szCs w:val="20"/>
                <w:lang w:val="en-US"/>
              </w:rPr>
              <w:t xml:space="preserve">*Pardavėjas neįsipareigoja parduoti Pardavimo objekto viso nurodyto kiekio ar bent kokios jo dalies. </w:t>
            </w:r>
          </w:p>
          <w:p w14:paraId="6F0DE245" w14:textId="77777777" w:rsidR="00984A6F" w:rsidRPr="00973471" w:rsidRDefault="00984A6F" w:rsidP="00984A6F">
            <w:pPr>
              <w:tabs>
                <w:tab w:val="left" w:pos="709"/>
              </w:tabs>
              <w:jc w:val="both"/>
              <w:rPr>
                <w:rFonts w:ascii="Arial" w:hAnsi="Arial" w:cs="Arial"/>
                <w:sz w:val="20"/>
                <w:szCs w:val="20"/>
                <w:lang w:val="en-US"/>
              </w:rPr>
            </w:pPr>
            <w:r w:rsidRPr="00973471">
              <w:rPr>
                <w:rFonts w:ascii="Arial" w:hAnsi="Arial" w:cs="Arial"/>
                <w:sz w:val="20"/>
                <w:szCs w:val="20"/>
                <w:lang w:val="en-US"/>
              </w:rPr>
              <w:t xml:space="preserve">3.1. Tikslus išvežamo Pardavimo objekto kiekis (svoris) bus nustatomas metrologiškai patikrintomis Pardavėjo svarstyklėmis, pasveriant Laimėjusio dalyvio transportą atvykusį į Pardavėjo teritoriją (t. y. be Pardavimo objekto) ir pasvėrus Laimėjusio dalyvio transportą išvykstant iš Pardavėjo teritorijos </w:t>
            </w:r>
            <w:proofErr w:type="gramStart"/>
            <w:r w:rsidRPr="00973471">
              <w:rPr>
                <w:rFonts w:ascii="Arial" w:hAnsi="Arial" w:cs="Arial"/>
                <w:sz w:val="20"/>
                <w:szCs w:val="20"/>
                <w:lang w:val="en-US"/>
              </w:rPr>
              <w:t>( t.</w:t>
            </w:r>
            <w:proofErr w:type="gramEnd"/>
            <w:r w:rsidRPr="00973471">
              <w:rPr>
                <w:rFonts w:ascii="Arial" w:hAnsi="Arial" w:cs="Arial"/>
                <w:sz w:val="20"/>
                <w:szCs w:val="20"/>
                <w:lang w:val="en-US"/>
              </w:rPr>
              <w:t xml:space="preserve"> y. pasikrovus Pardavimo objektą). </w:t>
            </w:r>
          </w:p>
          <w:p w14:paraId="744D1AF5" w14:textId="02AE57F2" w:rsidR="00635501" w:rsidRPr="00377D45" w:rsidRDefault="00984A6F" w:rsidP="00984A6F">
            <w:pPr>
              <w:tabs>
                <w:tab w:val="left" w:pos="709"/>
              </w:tabs>
              <w:jc w:val="both"/>
              <w:rPr>
                <w:rFonts w:ascii="Arial" w:eastAsia="Arial" w:hAnsi="Arial" w:cs="Arial"/>
                <w:sz w:val="20"/>
                <w:szCs w:val="20"/>
              </w:rPr>
            </w:pPr>
            <w:r w:rsidRPr="00973471">
              <w:rPr>
                <w:rFonts w:ascii="Arial" w:hAnsi="Arial" w:cs="Arial"/>
                <w:sz w:val="20"/>
                <w:szCs w:val="20"/>
                <w:lang w:val="en-US"/>
              </w:rPr>
              <w:t>3.2. Svėrimo kaštus sveriant išvežamą Pardavimo objekto kiekį (svorį) Pardavėjo teritorijoje padengia Pardavėjas.</w:t>
            </w:r>
          </w:p>
        </w:tc>
      </w:tr>
      <w:tr w:rsidR="00635501" w:rsidRPr="00504290" w14:paraId="1C43E98F" w14:textId="77777777" w:rsidTr="6BD9BEA9">
        <w:trPr>
          <w:trHeight w:val="1970"/>
          <w:jc w:val="center"/>
        </w:trPr>
        <w:tc>
          <w:tcPr>
            <w:tcW w:w="1065" w:type="dxa"/>
            <w:vAlign w:val="center"/>
          </w:tcPr>
          <w:p w14:paraId="4570E349" w14:textId="77777777" w:rsidR="00635501" w:rsidRPr="00504290" w:rsidRDefault="00635501" w:rsidP="00635501">
            <w:pPr>
              <w:pStyle w:val="ListParagraph"/>
              <w:numPr>
                <w:ilvl w:val="0"/>
                <w:numId w:val="3"/>
              </w:numPr>
              <w:ind w:left="205" w:hanging="205"/>
              <w:rPr>
                <w:rFonts w:ascii="Arial" w:eastAsia="Arial" w:hAnsi="Arial" w:cs="Arial"/>
                <w:sz w:val="20"/>
                <w:szCs w:val="20"/>
              </w:rPr>
            </w:pPr>
          </w:p>
        </w:tc>
        <w:tc>
          <w:tcPr>
            <w:tcW w:w="2175" w:type="dxa"/>
            <w:vAlign w:val="center"/>
          </w:tcPr>
          <w:p w14:paraId="5F401104" w14:textId="77777777" w:rsidR="00635501" w:rsidRPr="00514564" w:rsidRDefault="00635501" w:rsidP="00635501">
            <w:pPr>
              <w:rPr>
                <w:rFonts w:ascii="Arial" w:eastAsia="Arial" w:hAnsi="Arial" w:cs="Arial"/>
                <w:b/>
                <w:bCs/>
                <w:sz w:val="20"/>
                <w:szCs w:val="20"/>
              </w:rPr>
            </w:pPr>
            <w:r w:rsidRPr="231CE02B">
              <w:rPr>
                <w:rFonts w:ascii="Arial" w:eastAsia="Arial" w:hAnsi="Arial" w:cs="Arial"/>
                <w:b/>
                <w:bCs/>
                <w:sz w:val="20"/>
                <w:szCs w:val="20"/>
              </w:rPr>
              <w:t>Pardavimo objekto kaina</w:t>
            </w:r>
          </w:p>
          <w:p w14:paraId="16CC3825" w14:textId="37D9AFA7" w:rsidR="00635501" w:rsidRPr="00962681" w:rsidRDefault="00635501" w:rsidP="00635501">
            <w:pPr>
              <w:rPr>
                <w:rFonts w:ascii="Arial" w:eastAsia="Arial" w:hAnsi="Arial" w:cs="Arial"/>
                <w:sz w:val="20"/>
                <w:szCs w:val="20"/>
              </w:rPr>
            </w:pPr>
            <w:r w:rsidRPr="231CE02B">
              <w:rPr>
                <w:rFonts w:ascii="Arial" w:eastAsia="Arial" w:hAnsi="Arial" w:cs="Arial"/>
                <w:b/>
                <w:bCs/>
                <w:sz w:val="20"/>
                <w:szCs w:val="20"/>
              </w:rPr>
              <w:t>(Eur be PVM)</w:t>
            </w:r>
          </w:p>
        </w:tc>
        <w:tc>
          <w:tcPr>
            <w:tcW w:w="6804" w:type="dxa"/>
            <w:vAlign w:val="center"/>
          </w:tcPr>
          <w:p w14:paraId="678512E2" w14:textId="77777777" w:rsidR="00635501" w:rsidRDefault="00635501" w:rsidP="00635501">
            <w:pPr>
              <w:jc w:val="both"/>
              <w:rPr>
                <w:rFonts w:ascii="Arial" w:eastAsia="Arial" w:hAnsi="Arial" w:cs="Arial"/>
                <w:sz w:val="20"/>
                <w:szCs w:val="20"/>
                <w:lang w:val="en-US"/>
              </w:rPr>
            </w:pPr>
          </w:p>
          <w:p w14:paraId="3A2EA697" w14:textId="77777777" w:rsidR="00635501" w:rsidRDefault="00635501" w:rsidP="00635501">
            <w:pPr>
              <w:jc w:val="both"/>
              <w:rPr>
                <w:rFonts w:ascii="Arial" w:eastAsia="Arial" w:hAnsi="Arial" w:cs="Arial"/>
                <w:sz w:val="20"/>
                <w:szCs w:val="20"/>
              </w:rPr>
            </w:pPr>
          </w:p>
          <w:p w14:paraId="35DC14C0" w14:textId="77777777" w:rsidR="00635501" w:rsidRDefault="00635501" w:rsidP="00635501">
            <w:pPr>
              <w:jc w:val="both"/>
              <w:rPr>
                <w:rFonts w:ascii="Arial" w:eastAsia="Arial" w:hAnsi="Arial" w:cs="Arial"/>
                <w:sz w:val="20"/>
                <w:szCs w:val="20"/>
              </w:rPr>
            </w:pPr>
          </w:p>
          <w:p w14:paraId="3392A800" w14:textId="6BDD711B" w:rsidR="00635501" w:rsidRPr="00513A89" w:rsidRDefault="00635501" w:rsidP="00635501">
            <w:pPr>
              <w:jc w:val="both"/>
              <w:rPr>
                <w:rFonts w:ascii="Arial" w:eastAsia="Arial" w:hAnsi="Arial" w:cs="Arial"/>
                <w:sz w:val="20"/>
                <w:szCs w:val="20"/>
              </w:rPr>
            </w:pPr>
          </w:p>
        </w:tc>
      </w:tr>
      <w:tr w:rsidR="00635501" w:rsidRPr="00504290" w14:paraId="5DE68018" w14:textId="77777777" w:rsidTr="6BD9BEA9">
        <w:trPr>
          <w:trHeight w:val="1843"/>
          <w:jc w:val="center"/>
        </w:trPr>
        <w:tc>
          <w:tcPr>
            <w:tcW w:w="1065" w:type="dxa"/>
            <w:vAlign w:val="center"/>
          </w:tcPr>
          <w:p w14:paraId="5DE68015" w14:textId="77777777" w:rsidR="00635501" w:rsidRPr="00504290" w:rsidRDefault="00635501" w:rsidP="00635501">
            <w:pPr>
              <w:pStyle w:val="ListParagraph"/>
              <w:numPr>
                <w:ilvl w:val="0"/>
                <w:numId w:val="3"/>
              </w:numPr>
              <w:ind w:left="205" w:hanging="205"/>
              <w:rPr>
                <w:rFonts w:ascii="Arial" w:eastAsia="Arial" w:hAnsi="Arial" w:cs="Arial"/>
                <w:sz w:val="20"/>
                <w:szCs w:val="20"/>
              </w:rPr>
            </w:pPr>
            <w:bookmarkStart w:id="21" w:name="_Ref465335944"/>
          </w:p>
        </w:tc>
        <w:bookmarkEnd w:id="21"/>
        <w:tc>
          <w:tcPr>
            <w:tcW w:w="2175" w:type="dxa"/>
            <w:vAlign w:val="center"/>
          </w:tcPr>
          <w:p w14:paraId="5DE68016" w14:textId="1A71D2E1" w:rsidR="00635501" w:rsidRPr="00504290" w:rsidRDefault="00635501" w:rsidP="00635501">
            <w:pPr>
              <w:rPr>
                <w:rFonts w:ascii="Arial" w:eastAsia="Arial" w:hAnsi="Arial" w:cs="Arial"/>
                <w:b/>
                <w:bCs/>
                <w:sz w:val="20"/>
                <w:szCs w:val="20"/>
              </w:rPr>
            </w:pPr>
            <w:r w:rsidRPr="231CE02B">
              <w:rPr>
                <w:rFonts w:ascii="Arial" w:eastAsia="Arial" w:hAnsi="Arial" w:cs="Arial"/>
                <w:b/>
                <w:bCs/>
                <w:sz w:val="20"/>
                <w:szCs w:val="20"/>
              </w:rPr>
              <w:t>Pardavėjo teritorija/ Pardavimo objekto buvimo/perdavimo vieta (adresas)</w:t>
            </w:r>
          </w:p>
        </w:tc>
        <w:tc>
          <w:tcPr>
            <w:tcW w:w="6804" w:type="dxa"/>
            <w:vAlign w:val="center"/>
          </w:tcPr>
          <w:p w14:paraId="5DE68017" w14:textId="7568BBC0" w:rsidR="00635501" w:rsidRPr="00504290" w:rsidRDefault="00635501" w:rsidP="00635501">
            <w:pPr>
              <w:rPr>
                <w:rFonts w:ascii="Arial" w:eastAsia="Arial" w:hAnsi="Arial" w:cs="Arial"/>
                <w:sz w:val="20"/>
                <w:szCs w:val="20"/>
              </w:rPr>
            </w:pPr>
            <w:r w:rsidRPr="231CE02B">
              <w:rPr>
                <w:rFonts w:ascii="Arial" w:eastAsia="Arial" w:hAnsi="Arial" w:cs="Arial"/>
                <w:sz w:val="20"/>
                <w:szCs w:val="20"/>
              </w:rPr>
              <w:t>Jėgainės g. 6, Biruliškių k., Kauno raj.</w:t>
            </w:r>
          </w:p>
        </w:tc>
      </w:tr>
      <w:tr w:rsidR="00635501" w:rsidRPr="00504290" w14:paraId="5DE68020" w14:textId="77777777" w:rsidTr="6BD9BEA9">
        <w:trPr>
          <w:trHeight w:val="456"/>
          <w:jc w:val="center"/>
        </w:trPr>
        <w:tc>
          <w:tcPr>
            <w:tcW w:w="10044" w:type="dxa"/>
            <w:gridSpan w:val="3"/>
            <w:vAlign w:val="center"/>
          </w:tcPr>
          <w:p w14:paraId="5DE6801F" w14:textId="3096766B" w:rsidR="00635501" w:rsidRPr="00B02ED2" w:rsidRDefault="00635501" w:rsidP="00635501">
            <w:pPr>
              <w:keepNext/>
              <w:outlineLvl w:val="0"/>
              <w:rPr>
                <w:rFonts w:ascii="Arial" w:eastAsia="Arial" w:hAnsi="Arial" w:cs="Arial"/>
                <w:b/>
                <w:bCs/>
                <w:caps/>
                <w:sz w:val="20"/>
                <w:szCs w:val="20"/>
              </w:rPr>
            </w:pPr>
            <w:r w:rsidRPr="231CE02B">
              <w:rPr>
                <w:rFonts w:ascii="Arial" w:eastAsia="Arial" w:hAnsi="Arial" w:cs="Arial"/>
                <w:b/>
                <w:bCs/>
                <w:caps/>
                <w:sz w:val="20"/>
                <w:szCs w:val="20"/>
              </w:rPr>
              <w:t>MOKĖJIMO, iŠsivežimo ir kitos SĄLYGOS</w:t>
            </w:r>
          </w:p>
        </w:tc>
      </w:tr>
      <w:tr w:rsidR="00094184" w:rsidRPr="00504290" w14:paraId="5DE68024" w14:textId="77777777" w:rsidTr="6BD9BEA9">
        <w:trPr>
          <w:trHeight w:val="925"/>
          <w:jc w:val="center"/>
        </w:trPr>
        <w:tc>
          <w:tcPr>
            <w:tcW w:w="1065" w:type="dxa"/>
            <w:vAlign w:val="center"/>
          </w:tcPr>
          <w:p w14:paraId="5DE68021" w14:textId="77777777" w:rsidR="00094184" w:rsidRPr="00504290" w:rsidRDefault="00094184" w:rsidP="00094184">
            <w:pPr>
              <w:pStyle w:val="ListParagraph"/>
              <w:numPr>
                <w:ilvl w:val="0"/>
                <w:numId w:val="3"/>
              </w:numPr>
              <w:ind w:left="346" w:hanging="346"/>
              <w:rPr>
                <w:rFonts w:ascii="Arial" w:eastAsia="Arial" w:hAnsi="Arial" w:cs="Arial"/>
                <w:sz w:val="20"/>
                <w:szCs w:val="20"/>
              </w:rPr>
            </w:pPr>
            <w:bookmarkStart w:id="22" w:name="_Ref465335902"/>
          </w:p>
        </w:tc>
        <w:bookmarkEnd w:id="22"/>
        <w:tc>
          <w:tcPr>
            <w:tcW w:w="2175" w:type="dxa"/>
            <w:vAlign w:val="center"/>
          </w:tcPr>
          <w:p w14:paraId="5DE68022" w14:textId="49AC6FDF" w:rsidR="00094184" w:rsidRPr="003E1CA0" w:rsidRDefault="00094184" w:rsidP="00094184">
            <w:pPr>
              <w:rPr>
                <w:rFonts w:ascii="Arial" w:eastAsia="Arial" w:hAnsi="Arial" w:cs="Arial"/>
                <w:b/>
                <w:bCs/>
                <w:sz w:val="20"/>
                <w:szCs w:val="20"/>
              </w:rPr>
            </w:pPr>
            <w:r w:rsidRPr="231CE02B">
              <w:rPr>
                <w:rFonts w:ascii="Arial" w:eastAsia="Arial" w:hAnsi="Arial" w:cs="Arial"/>
                <w:b/>
                <w:bCs/>
                <w:sz w:val="20"/>
                <w:szCs w:val="20"/>
              </w:rPr>
              <w:t>Sąskaitos išrašymas ir pateikimas</w:t>
            </w:r>
          </w:p>
        </w:tc>
        <w:tc>
          <w:tcPr>
            <w:tcW w:w="6804" w:type="dxa"/>
            <w:vAlign w:val="center"/>
          </w:tcPr>
          <w:p w14:paraId="3DF80D6A" w14:textId="77777777" w:rsidR="00094184" w:rsidRPr="00524F05" w:rsidRDefault="00094184" w:rsidP="00094184">
            <w:pPr>
              <w:ind w:left="57"/>
              <w:jc w:val="both"/>
              <w:rPr>
                <w:rFonts w:ascii="Arial" w:hAnsi="Arial" w:cs="Arial"/>
                <w:iCs/>
                <w:sz w:val="20"/>
                <w:szCs w:val="20"/>
              </w:rPr>
            </w:pPr>
            <w:r w:rsidRPr="00524F05">
              <w:rPr>
                <w:rFonts w:ascii="Arial" w:hAnsi="Arial" w:cs="Arial"/>
                <w:iCs/>
                <w:sz w:val="20"/>
                <w:szCs w:val="20"/>
              </w:rPr>
              <w:t>Pardavėjas Laimėjusiam dalyviui išrašo PVM sąskaitą faktūrą už faktiškai išvežtą Pardavimo objekto kiekį (svorį) tokia tvarka:</w:t>
            </w:r>
          </w:p>
          <w:p w14:paraId="702780E2" w14:textId="77777777" w:rsidR="00094184" w:rsidRPr="00524F05" w:rsidRDefault="00094184" w:rsidP="00094184">
            <w:pPr>
              <w:ind w:left="57"/>
              <w:jc w:val="both"/>
              <w:rPr>
                <w:rFonts w:ascii="Arial" w:hAnsi="Arial" w:cs="Arial"/>
                <w:iCs/>
                <w:sz w:val="20"/>
                <w:szCs w:val="20"/>
              </w:rPr>
            </w:pPr>
          </w:p>
          <w:p w14:paraId="36885517" w14:textId="2281C161" w:rsidR="00094184" w:rsidRPr="00524F05" w:rsidRDefault="00094184" w:rsidP="00094184">
            <w:pPr>
              <w:ind w:left="57"/>
              <w:jc w:val="both"/>
              <w:rPr>
                <w:rFonts w:ascii="Arial" w:hAnsi="Arial" w:cs="Arial"/>
                <w:iCs/>
                <w:sz w:val="20"/>
                <w:szCs w:val="20"/>
              </w:rPr>
            </w:pPr>
            <w:r>
              <w:rPr>
                <w:rFonts w:ascii="Arial" w:hAnsi="Arial" w:cs="Arial"/>
                <w:iCs/>
                <w:sz w:val="20"/>
                <w:szCs w:val="20"/>
              </w:rPr>
              <w:t>10</w:t>
            </w:r>
            <w:r w:rsidRPr="00524F05">
              <w:rPr>
                <w:rFonts w:ascii="Arial" w:hAnsi="Arial" w:cs="Arial"/>
                <w:iCs/>
                <w:sz w:val="20"/>
                <w:szCs w:val="20"/>
              </w:rPr>
              <w:t>.1. Pardavėjas, ne vėliau kaip per 3 (tris) darbo dienas po paskutinės Pardavimo objekto išvežimo dienos paruošia galutinį parduoto (išvežto) Pardavimo objekto kiekio suderinimo aktą (toliau – Galutinis suderinimo aktas), kuriame nurodo faktiškai išvežto Pardavimo objekto kiekį.</w:t>
            </w:r>
          </w:p>
          <w:p w14:paraId="273517EB" w14:textId="7462D696" w:rsidR="00094184" w:rsidRPr="00524F05" w:rsidRDefault="00094184" w:rsidP="00094184">
            <w:pPr>
              <w:ind w:left="57"/>
              <w:jc w:val="both"/>
              <w:rPr>
                <w:rFonts w:ascii="Arial" w:hAnsi="Arial" w:cs="Arial"/>
                <w:iCs/>
                <w:sz w:val="20"/>
                <w:szCs w:val="20"/>
              </w:rPr>
            </w:pPr>
            <w:r>
              <w:rPr>
                <w:rFonts w:ascii="Arial" w:hAnsi="Arial" w:cs="Arial"/>
                <w:iCs/>
                <w:sz w:val="20"/>
                <w:szCs w:val="20"/>
              </w:rPr>
              <w:t>10.</w:t>
            </w:r>
            <w:r w:rsidRPr="00524F05">
              <w:rPr>
                <w:rFonts w:ascii="Arial" w:hAnsi="Arial" w:cs="Arial"/>
                <w:iCs/>
                <w:sz w:val="20"/>
                <w:szCs w:val="20"/>
              </w:rPr>
              <w:t>2. Paruoštą Galutinį suderinimo aktą Pardavėjas teikia Laimėjusiam dalyviui nurodyto el. pašto adresu pasirašymui, kurį Laimėjęs dalyvis turi grąžinti Pardavėjui nurodyto el. p. adresu pasirašytą ne vėliau kaip per 2 (dvi) darbo dienas.</w:t>
            </w:r>
          </w:p>
          <w:p w14:paraId="5DE68023" w14:textId="2307324A" w:rsidR="00094184" w:rsidRPr="00504290" w:rsidRDefault="00094184" w:rsidP="00094184">
            <w:pPr>
              <w:jc w:val="both"/>
              <w:rPr>
                <w:rFonts w:eastAsia="Arial"/>
                <w:sz w:val="20"/>
                <w:szCs w:val="20"/>
              </w:rPr>
            </w:pPr>
            <w:r>
              <w:rPr>
                <w:rFonts w:ascii="Arial" w:hAnsi="Arial" w:cs="Arial"/>
                <w:iCs/>
                <w:sz w:val="20"/>
                <w:szCs w:val="20"/>
              </w:rPr>
              <w:lastRenderedPageBreak/>
              <w:t>10</w:t>
            </w:r>
            <w:r w:rsidRPr="00524F05">
              <w:rPr>
                <w:rFonts w:ascii="Arial" w:hAnsi="Arial" w:cs="Arial"/>
                <w:iCs/>
                <w:sz w:val="20"/>
                <w:szCs w:val="20"/>
              </w:rPr>
              <w:t>.3. Pardavėjas, vadovaudamasis abiejų Šalių pasirašytu Galutiniu suderinimo aktu, kuriame nurodytas faktiškai išvežto Pardavimo objekto kiekis, apskaičiuoja parduoto Pardavimo objekto bendrą vertę sudauginant Laimėjusio dalyvio pasiūlyme pateiktą kainą ir faktiškai išvežtą Pardavimo objekto kiekį, per 5 (penkias) darbo dienas išrašo PVM sąskaitą – faktūrą bei pateikia ją Laimėjusiam dalyviui nurodyto el. paštu adresu.</w:t>
            </w:r>
          </w:p>
        </w:tc>
      </w:tr>
      <w:tr w:rsidR="00094184" w:rsidRPr="00504290" w14:paraId="5DE68028" w14:textId="77777777" w:rsidTr="6BD9BEA9">
        <w:trPr>
          <w:trHeight w:val="689"/>
          <w:jc w:val="center"/>
        </w:trPr>
        <w:tc>
          <w:tcPr>
            <w:tcW w:w="1065" w:type="dxa"/>
            <w:vAlign w:val="center"/>
          </w:tcPr>
          <w:p w14:paraId="5DE68025" w14:textId="77777777" w:rsidR="00094184" w:rsidRPr="00504290" w:rsidRDefault="00094184" w:rsidP="00094184">
            <w:pPr>
              <w:pStyle w:val="ListParagraph"/>
              <w:numPr>
                <w:ilvl w:val="0"/>
                <w:numId w:val="3"/>
              </w:numPr>
              <w:ind w:left="346" w:hanging="346"/>
              <w:rPr>
                <w:rFonts w:ascii="Arial" w:eastAsia="Arial" w:hAnsi="Arial" w:cs="Arial"/>
                <w:sz w:val="20"/>
                <w:szCs w:val="20"/>
              </w:rPr>
            </w:pPr>
            <w:bookmarkStart w:id="23" w:name="_Ref465335866"/>
          </w:p>
        </w:tc>
        <w:bookmarkEnd w:id="23"/>
        <w:tc>
          <w:tcPr>
            <w:tcW w:w="2175" w:type="dxa"/>
            <w:vAlign w:val="center"/>
          </w:tcPr>
          <w:p w14:paraId="5DE68026" w14:textId="51C120E1" w:rsidR="00094184" w:rsidRPr="003E1CA0" w:rsidRDefault="00094184" w:rsidP="00094184">
            <w:pPr>
              <w:rPr>
                <w:rFonts w:ascii="Arial" w:eastAsia="Arial" w:hAnsi="Arial" w:cs="Arial"/>
                <w:b/>
                <w:bCs/>
                <w:sz w:val="20"/>
                <w:szCs w:val="20"/>
              </w:rPr>
            </w:pPr>
            <w:r w:rsidRPr="231CE02B">
              <w:rPr>
                <w:rFonts w:ascii="Arial" w:eastAsia="Arial" w:hAnsi="Arial" w:cs="Arial"/>
                <w:b/>
                <w:bCs/>
                <w:sz w:val="20"/>
                <w:szCs w:val="20"/>
              </w:rPr>
              <w:t>Sąskaitos apmokėjimas</w:t>
            </w:r>
          </w:p>
        </w:tc>
        <w:tc>
          <w:tcPr>
            <w:tcW w:w="6804" w:type="dxa"/>
            <w:vAlign w:val="center"/>
          </w:tcPr>
          <w:p w14:paraId="5DE68027" w14:textId="6593CEF5" w:rsidR="00094184" w:rsidRPr="00504290" w:rsidRDefault="00094184" w:rsidP="00094184">
            <w:pPr>
              <w:jc w:val="both"/>
              <w:rPr>
                <w:rFonts w:ascii="Arial" w:eastAsia="Arial" w:hAnsi="Arial" w:cs="Arial"/>
                <w:sz w:val="20"/>
                <w:szCs w:val="20"/>
              </w:rPr>
            </w:pPr>
            <w:r w:rsidRPr="231CE02B">
              <w:rPr>
                <w:rFonts w:ascii="Arial" w:eastAsia="Arial" w:hAnsi="Arial" w:cs="Arial"/>
                <w:sz w:val="20"/>
                <w:szCs w:val="20"/>
              </w:rPr>
              <w:t xml:space="preserve">Pirkėjas apmoka PVM sąskaitą faktūrą ne vėliau kaip per </w:t>
            </w:r>
            <w:r w:rsidR="00605D18">
              <w:rPr>
                <w:rFonts w:ascii="Arial" w:eastAsia="Arial" w:hAnsi="Arial" w:cs="Arial"/>
                <w:sz w:val="20"/>
                <w:szCs w:val="20"/>
              </w:rPr>
              <w:t>30</w:t>
            </w:r>
            <w:r w:rsidRPr="231CE02B">
              <w:rPr>
                <w:rFonts w:ascii="Arial" w:eastAsia="Arial" w:hAnsi="Arial" w:cs="Arial"/>
                <w:sz w:val="20"/>
                <w:szCs w:val="20"/>
                <w:lang w:val="en-US"/>
              </w:rPr>
              <w:t xml:space="preserve"> (</w:t>
            </w:r>
            <w:r w:rsidR="00605D18">
              <w:rPr>
                <w:rFonts w:ascii="Arial" w:eastAsia="Arial" w:hAnsi="Arial" w:cs="Arial"/>
                <w:sz w:val="20"/>
                <w:szCs w:val="20"/>
              </w:rPr>
              <w:t>trisdešimt</w:t>
            </w:r>
            <w:r w:rsidRPr="231CE02B">
              <w:rPr>
                <w:rFonts w:ascii="Arial" w:eastAsia="Arial" w:hAnsi="Arial" w:cs="Arial"/>
                <w:sz w:val="20"/>
                <w:szCs w:val="20"/>
              </w:rPr>
              <w:t xml:space="preserve">) </w:t>
            </w:r>
            <w:r w:rsidR="00825F64" w:rsidRPr="00601D87">
              <w:rPr>
                <w:rFonts w:ascii="Arial" w:hAnsi="Arial" w:cs="Arial"/>
                <w:iCs/>
                <w:sz w:val="20"/>
                <w:szCs w:val="20"/>
              </w:rPr>
              <w:t>kalendorinių dienų nuo jos išrašymo dienos.</w:t>
            </w:r>
          </w:p>
        </w:tc>
      </w:tr>
      <w:tr w:rsidR="00094184" w:rsidRPr="00504290" w14:paraId="5DE6802C" w14:textId="77777777" w:rsidTr="6BD9BEA9">
        <w:trPr>
          <w:trHeight w:val="1164"/>
          <w:jc w:val="center"/>
        </w:trPr>
        <w:tc>
          <w:tcPr>
            <w:tcW w:w="1065" w:type="dxa"/>
            <w:vAlign w:val="center"/>
          </w:tcPr>
          <w:p w14:paraId="5DE68029" w14:textId="77777777" w:rsidR="00094184" w:rsidRPr="00504290" w:rsidRDefault="00094184" w:rsidP="00094184">
            <w:pPr>
              <w:pStyle w:val="ListParagraph"/>
              <w:numPr>
                <w:ilvl w:val="0"/>
                <w:numId w:val="3"/>
              </w:numPr>
              <w:ind w:left="346" w:hanging="346"/>
              <w:rPr>
                <w:rFonts w:ascii="Arial" w:eastAsia="Arial" w:hAnsi="Arial" w:cs="Arial"/>
                <w:sz w:val="20"/>
                <w:szCs w:val="20"/>
              </w:rPr>
            </w:pPr>
            <w:bookmarkStart w:id="24" w:name="_Ref466974404"/>
          </w:p>
        </w:tc>
        <w:bookmarkEnd w:id="24"/>
        <w:tc>
          <w:tcPr>
            <w:tcW w:w="2175" w:type="dxa"/>
            <w:vAlign w:val="center"/>
          </w:tcPr>
          <w:p w14:paraId="5DE6802A" w14:textId="77777777" w:rsidR="00094184" w:rsidRPr="00504290" w:rsidRDefault="00094184" w:rsidP="00094184">
            <w:pPr>
              <w:rPr>
                <w:rFonts w:ascii="Arial" w:eastAsia="Arial" w:hAnsi="Arial" w:cs="Arial"/>
                <w:b/>
                <w:bCs/>
                <w:sz w:val="20"/>
                <w:szCs w:val="20"/>
              </w:rPr>
            </w:pPr>
            <w:r w:rsidRPr="231CE02B">
              <w:rPr>
                <w:rFonts w:ascii="Arial" w:eastAsia="Arial" w:hAnsi="Arial" w:cs="Arial"/>
                <w:b/>
                <w:bCs/>
                <w:sz w:val="20"/>
                <w:szCs w:val="20"/>
              </w:rPr>
              <w:t>Pardavimo objekto smulkinimo darbų pradžia ir atlikimas</w:t>
            </w:r>
          </w:p>
        </w:tc>
        <w:tc>
          <w:tcPr>
            <w:tcW w:w="6804" w:type="dxa"/>
            <w:vAlign w:val="center"/>
          </w:tcPr>
          <w:p w14:paraId="5DE6802B" w14:textId="16C10B3D" w:rsidR="00094184" w:rsidRPr="00504290" w:rsidRDefault="00094184" w:rsidP="00094184">
            <w:pPr>
              <w:jc w:val="both"/>
              <w:rPr>
                <w:rFonts w:ascii="Arial" w:eastAsia="Arial" w:hAnsi="Arial" w:cs="Arial"/>
                <w:sz w:val="20"/>
                <w:szCs w:val="20"/>
                <w:lang w:eastAsia="lt-LT"/>
              </w:rPr>
            </w:pPr>
            <w:r w:rsidRPr="231CE02B">
              <w:rPr>
                <w:rFonts w:ascii="Arial" w:eastAsia="Arial" w:hAnsi="Arial" w:cs="Arial"/>
                <w:sz w:val="20"/>
                <w:szCs w:val="20"/>
              </w:rPr>
              <w:t>Netaikoma</w:t>
            </w:r>
          </w:p>
        </w:tc>
      </w:tr>
      <w:tr w:rsidR="00094184" w:rsidRPr="00504290" w14:paraId="5DE68030" w14:textId="77777777" w:rsidTr="6BD9BEA9">
        <w:trPr>
          <w:trHeight w:val="1124"/>
          <w:jc w:val="center"/>
        </w:trPr>
        <w:tc>
          <w:tcPr>
            <w:tcW w:w="1065" w:type="dxa"/>
            <w:vAlign w:val="center"/>
          </w:tcPr>
          <w:p w14:paraId="5DE6802D" w14:textId="77777777" w:rsidR="00094184" w:rsidRPr="00504290" w:rsidRDefault="00094184" w:rsidP="00094184">
            <w:pPr>
              <w:pStyle w:val="ListParagraph"/>
              <w:numPr>
                <w:ilvl w:val="0"/>
                <w:numId w:val="3"/>
              </w:numPr>
              <w:ind w:left="346" w:hanging="346"/>
              <w:rPr>
                <w:rFonts w:ascii="Arial" w:eastAsia="Arial" w:hAnsi="Arial" w:cs="Arial"/>
                <w:sz w:val="20"/>
                <w:szCs w:val="20"/>
              </w:rPr>
            </w:pPr>
            <w:bookmarkStart w:id="25" w:name="_Ref465336171"/>
          </w:p>
        </w:tc>
        <w:bookmarkEnd w:id="25"/>
        <w:tc>
          <w:tcPr>
            <w:tcW w:w="2175" w:type="dxa"/>
            <w:vAlign w:val="center"/>
          </w:tcPr>
          <w:p w14:paraId="5DE6802E" w14:textId="0FE7C6E3" w:rsidR="00094184" w:rsidRPr="00504290" w:rsidRDefault="00094184" w:rsidP="00094184">
            <w:pPr>
              <w:rPr>
                <w:rFonts w:ascii="Arial" w:eastAsia="Arial" w:hAnsi="Arial" w:cs="Arial"/>
                <w:b/>
                <w:bCs/>
                <w:sz w:val="20"/>
                <w:szCs w:val="20"/>
              </w:rPr>
            </w:pPr>
            <w:r w:rsidRPr="231CE02B">
              <w:rPr>
                <w:rFonts w:ascii="Arial" w:eastAsia="Arial" w:hAnsi="Arial" w:cs="Arial"/>
                <w:b/>
                <w:bCs/>
                <w:sz w:val="20"/>
                <w:szCs w:val="20"/>
              </w:rPr>
              <w:t>Pardavimo objekto pakrovimas/ išvežimas</w:t>
            </w:r>
          </w:p>
        </w:tc>
        <w:tc>
          <w:tcPr>
            <w:tcW w:w="6804" w:type="dxa"/>
            <w:vAlign w:val="center"/>
          </w:tcPr>
          <w:p w14:paraId="57C969B4" w14:textId="66D1A3BE" w:rsidR="00E51B93" w:rsidRPr="00373434" w:rsidRDefault="00E51B93" w:rsidP="00E51B93">
            <w:pPr>
              <w:ind w:left="57"/>
              <w:jc w:val="both"/>
              <w:rPr>
                <w:rFonts w:ascii="Arial" w:hAnsi="Arial" w:cs="Arial"/>
                <w:sz w:val="20"/>
                <w:szCs w:val="20"/>
                <w:shd w:val="clear" w:color="auto" w:fill="FAF9F8"/>
              </w:rPr>
            </w:pPr>
            <w:r w:rsidRPr="00373434">
              <w:rPr>
                <w:rFonts w:ascii="Arial" w:hAnsi="Arial" w:cs="Arial"/>
                <w:sz w:val="20"/>
                <w:szCs w:val="20"/>
                <w:shd w:val="clear" w:color="auto" w:fill="FAF9F8"/>
              </w:rPr>
              <w:t>1</w:t>
            </w:r>
            <w:r w:rsidR="00673577">
              <w:rPr>
                <w:rFonts w:ascii="Arial" w:hAnsi="Arial" w:cs="Arial"/>
                <w:sz w:val="20"/>
                <w:szCs w:val="20"/>
                <w:shd w:val="clear" w:color="auto" w:fill="FAF9F8"/>
              </w:rPr>
              <w:t>3</w:t>
            </w:r>
            <w:r w:rsidRPr="00373434">
              <w:rPr>
                <w:rFonts w:ascii="Arial" w:hAnsi="Arial" w:cs="Arial"/>
                <w:sz w:val="20"/>
                <w:szCs w:val="20"/>
                <w:shd w:val="clear" w:color="auto" w:fill="FAF9F8"/>
              </w:rPr>
              <w:t xml:space="preserve">.1. Iš anksto el. paštu susitarus su Pardavėjo atstovu Pardavimo objektas į </w:t>
            </w:r>
            <w:r w:rsidR="00E97A70">
              <w:rPr>
                <w:rFonts w:ascii="Arial" w:hAnsi="Arial" w:cs="Arial"/>
                <w:sz w:val="20"/>
                <w:szCs w:val="20"/>
                <w:shd w:val="clear" w:color="auto" w:fill="FAF9F8"/>
              </w:rPr>
              <w:t>Pirkėjo</w:t>
            </w:r>
            <w:r w:rsidRPr="00373434">
              <w:rPr>
                <w:rFonts w:ascii="Arial" w:hAnsi="Arial" w:cs="Arial"/>
                <w:sz w:val="20"/>
                <w:szCs w:val="20"/>
                <w:shd w:val="clear" w:color="auto" w:fill="FAF9F8"/>
              </w:rPr>
              <w:t xml:space="preserve"> transportą gali būti pakrautas Pardavėjo autokrautuvu, kitu atveju, t.y. iš anksto nesusitarus, </w:t>
            </w:r>
            <w:r w:rsidR="00E97A70">
              <w:rPr>
                <w:rFonts w:ascii="Arial" w:hAnsi="Arial" w:cs="Arial"/>
                <w:sz w:val="20"/>
                <w:szCs w:val="20"/>
                <w:shd w:val="clear" w:color="auto" w:fill="FAF9F8"/>
              </w:rPr>
              <w:t>Pirkėjas</w:t>
            </w:r>
            <w:r w:rsidRPr="00373434">
              <w:rPr>
                <w:rFonts w:ascii="Arial" w:hAnsi="Arial" w:cs="Arial"/>
                <w:sz w:val="20"/>
                <w:szCs w:val="20"/>
                <w:shd w:val="clear" w:color="auto" w:fill="FAF9F8"/>
              </w:rPr>
              <w:t xml:space="preserve"> Pardavimo objektą turi pasikrauti savo lėšomis ir jėgomis. </w:t>
            </w:r>
          </w:p>
          <w:p w14:paraId="64E8F89A" w14:textId="3CCD6119" w:rsidR="00E51B93" w:rsidRPr="00373434" w:rsidRDefault="00E51B93" w:rsidP="00E51B93">
            <w:pPr>
              <w:ind w:left="57"/>
              <w:jc w:val="both"/>
              <w:rPr>
                <w:rFonts w:ascii="Arial" w:hAnsi="Arial" w:cs="Arial"/>
                <w:sz w:val="20"/>
                <w:szCs w:val="20"/>
                <w:shd w:val="clear" w:color="auto" w:fill="FAF9F8"/>
              </w:rPr>
            </w:pPr>
            <w:r w:rsidRPr="00373434">
              <w:rPr>
                <w:rFonts w:ascii="Arial" w:hAnsi="Arial" w:cs="Arial"/>
                <w:sz w:val="20"/>
                <w:szCs w:val="20"/>
                <w:shd w:val="clear" w:color="auto" w:fill="FAF9F8"/>
              </w:rPr>
              <w:t>1</w:t>
            </w:r>
            <w:r w:rsidR="00673577">
              <w:rPr>
                <w:rFonts w:ascii="Arial" w:hAnsi="Arial" w:cs="Arial"/>
                <w:sz w:val="20"/>
                <w:szCs w:val="20"/>
                <w:shd w:val="clear" w:color="auto" w:fill="FAF9F8"/>
              </w:rPr>
              <w:t>3</w:t>
            </w:r>
            <w:r w:rsidRPr="00373434">
              <w:rPr>
                <w:rFonts w:ascii="Arial" w:hAnsi="Arial" w:cs="Arial"/>
                <w:sz w:val="20"/>
                <w:szCs w:val="20"/>
                <w:shd w:val="clear" w:color="auto" w:fill="FAF9F8"/>
              </w:rPr>
              <w:t xml:space="preserve">.2. Visas Pirkimo objekto kiekis turi būti išvežtas vienu kartu. </w:t>
            </w:r>
          </w:p>
          <w:p w14:paraId="34805003" w14:textId="2324363A" w:rsidR="00957A56" w:rsidRDefault="00E51B93" w:rsidP="00957A56">
            <w:pPr>
              <w:ind w:left="57"/>
              <w:jc w:val="both"/>
              <w:rPr>
                <w:rFonts w:ascii="Arial" w:hAnsi="Arial" w:cs="Arial"/>
                <w:sz w:val="20"/>
                <w:szCs w:val="20"/>
                <w:shd w:val="clear" w:color="auto" w:fill="FAF9F8"/>
              </w:rPr>
            </w:pPr>
            <w:r w:rsidRPr="00373434">
              <w:rPr>
                <w:rFonts w:ascii="Arial" w:hAnsi="Arial" w:cs="Arial"/>
                <w:sz w:val="20"/>
                <w:szCs w:val="20"/>
                <w:shd w:val="clear" w:color="auto" w:fill="FAF9F8"/>
              </w:rPr>
              <w:t>1</w:t>
            </w:r>
            <w:r w:rsidR="00673577">
              <w:rPr>
                <w:rFonts w:ascii="Arial" w:hAnsi="Arial" w:cs="Arial"/>
                <w:sz w:val="20"/>
                <w:szCs w:val="20"/>
                <w:shd w:val="clear" w:color="auto" w:fill="FAF9F8"/>
              </w:rPr>
              <w:t>3</w:t>
            </w:r>
            <w:r w:rsidRPr="00373434">
              <w:rPr>
                <w:rFonts w:ascii="Arial" w:hAnsi="Arial" w:cs="Arial"/>
                <w:sz w:val="20"/>
                <w:szCs w:val="20"/>
                <w:shd w:val="clear" w:color="auto" w:fill="FAF9F8"/>
              </w:rPr>
              <w:t>.3.</w:t>
            </w:r>
            <w:r w:rsidR="00D70165">
              <w:rPr>
                <w:rFonts w:ascii="Arial" w:hAnsi="Arial" w:cs="Arial"/>
                <w:sz w:val="20"/>
                <w:szCs w:val="20"/>
                <w:shd w:val="clear" w:color="auto" w:fill="FAF9F8"/>
              </w:rPr>
              <w:t>Pirkėjas</w:t>
            </w:r>
            <w:r w:rsidRPr="00373434">
              <w:rPr>
                <w:rFonts w:ascii="Arial" w:hAnsi="Arial" w:cs="Arial"/>
                <w:sz w:val="20"/>
                <w:szCs w:val="20"/>
                <w:shd w:val="clear" w:color="auto" w:fill="FAF9F8"/>
              </w:rPr>
              <w:t xml:space="preserve">, pasikrovęs Pardavimo objektą, turi sutvarkyti ir palikti švarią bei tvarkingą Jėgainės teritoriją.  Padėklus, ant kurių sukrautas Pardavimo objektas, </w:t>
            </w:r>
            <w:r w:rsidR="007E0A65">
              <w:rPr>
                <w:rFonts w:ascii="Arial" w:hAnsi="Arial" w:cs="Arial"/>
                <w:sz w:val="20"/>
                <w:szCs w:val="20"/>
                <w:shd w:val="clear" w:color="auto" w:fill="FAF9F8"/>
              </w:rPr>
              <w:t>Pirkėjas</w:t>
            </w:r>
            <w:r w:rsidRPr="00373434">
              <w:rPr>
                <w:rFonts w:ascii="Arial" w:hAnsi="Arial" w:cs="Arial"/>
                <w:sz w:val="20"/>
                <w:szCs w:val="20"/>
                <w:shd w:val="clear" w:color="auto" w:fill="FAF9F8"/>
              </w:rPr>
              <w:t xml:space="preserve"> turės išsivežti.</w:t>
            </w:r>
          </w:p>
          <w:p w14:paraId="5DE6802F" w14:textId="40C5B016" w:rsidR="00094184" w:rsidRPr="00957A56" w:rsidRDefault="00E51B93" w:rsidP="00957A56">
            <w:pPr>
              <w:ind w:left="57"/>
              <w:jc w:val="both"/>
              <w:rPr>
                <w:rFonts w:ascii="Arial" w:hAnsi="Arial" w:cs="Arial"/>
                <w:sz w:val="20"/>
                <w:szCs w:val="20"/>
                <w:shd w:val="clear" w:color="auto" w:fill="FAF9F8"/>
              </w:rPr>
            </w:pPr>
            <w:r w:rsidRPr="00957A56">
              <w:rPr>
                <w:rFonts w:ascii="Arial" w:hAnsi="Arial" w:cs="Arial"/>
                <w:sz w:val="20"/>
                <w:szCs w:val="20"/>
                <w:shd w:val="clear" w:color="auto" w:fill="FAF9F8"/>
              </w:rPr>
              <w:t>1</w:t>
            </w:r>
            <w:r w:rsidR="00673577">
              <w:rPr>
                <w:rFonts w:ascii="Arial" w:hAnsi="Arial" w:cs="Arial"/>
                <w:sz w:val="20"/>
                <w:szCs w:val="20"/>
                <w:shd w:val="clear" w:color="auto" w:fill="FAF9F8"/>
              </w:rPr>
              <w:t>3</w:t>
            </w:r>
            <w:r w:rsidRPr="00957A56">
              <w:rPr>
                <w:rFonts w:ascii="Arial" w:hAnsi="Arial" w:cs="Arial"/>
                <w:sz w:val="20"/>
                <w:szCs w:val="20"/>
                <w:shd w:val="clear" w:color="auto" w:fill="FAF9F8"/>
              </w:rPr>
              <w:t xml:space="preserve">.4. </w:t>
            </w:r>
            <w:r w:rsidR="007E0A65">
              <w:rPr>
                <w:rFonts w:ascii="Arial" w:hAnsi="Arial" w:cs="Arial"/>
                <w:sz w:val="20"/>
                <w:szCs w:val="20"/>
                <w:shd w:val="clear" w:color="auto" w:fill="FAF9F8"/>
              </w:rPr>
              <w:t>Pirkėjas</w:t>
            </w:r>
            <w:r w:rsidRPr="00957A56">
              <w:rPr>
                <w:rFonts w:ascii="Arial" w:hAnsi="Arial" w:cs="Arial"/>
                <w:sz w:val="20"/>
                <w:szCs w:val="20"/>
                <w:shd w:val="clear" w:color="auto" w:fill="FAF9F8"/>
              </w:rPr>
              <w:t xml:space="preserve"> Pardavimo objektą išsivežti turi savo lėšomis ir jėgomis.</w:t>
            </w:r>
          </w:p>
        </w:tc>
      </w:tr>
      <w:tr w:rsidR="00FC11DB" w:rsidRPr="00504290" w14:paraId="5DE68034" w14:textId="77777777" w:rsidTr="6BD9BEA9">
        <w:trPr>
          <w:trHeight w:val="1265"/>
          <w:jc w:val="center"/>
        </w:trPr>
        <w:tc>
          <w:tcPr>
            <w:tcW w:w="1065" w:type="dxa"/>
            <w:vAlign w:val="center"/>
          </w:tcPr>
          <w:p w14:paraId="5DE68031" w14:textId="77777777" w:rsidR="00FC11DB" w:rsidRPr="00504290" w:rsidRDefault="00FC11DB" w:rsidP="00FC11DB">
            <w:pPr>
              <w:pStyle w:val="ListParagraph"/>
              <w:numPr>
                <w:ilvl w:val="0"/>
                <w:numId w:val="3"/>
              </w:numPr>
              <w:ind w:left="346" w:hanging="346"/>
              <w:rPr>
                <w:rFonts w:ascii="Arial" w:eastAsia="Arial" w:hAnsi="Arial" w:cs="Arial"/>
                <w:sz w:val="20"/>
                <w:szCs w:val="20"/>
              </w:rPr>
            </w:pPr>
            <w:bookmarkStart w:id="26" w:name="_Ref466974377"/>
          </w:p>
        </w:tc>
        <w:bookmarkEnd w:id="26"/>
        <w:tc>
          <w:tcPr>
            <w:tcW w:w="2175" w:type="dxa"/>
            <w:vAlign w:val="center"/>
          </w:tcPr>
          <w:p w14:paraId="5DE68032" w14:textId="256C6D08" w:rsidR="00FC11DB" w:rsidRPr="00232C8A" w:rsidRDefault="00FC11DB" w:rsidP="00FC11DB">
            <w:pPr>
              <w:rPr>
                <w:rFonts w:ascii="Arial" w:eastAsia="Arial" w:hAnsi="Arial" w:cs="Arial"/>
                <w:b/>
                <w:bCs/>
                <w:sz w:val="20"/>
                <w:szCs w:val="20"/>
              </w:rPr>
            </w:pPr>
            <w:r w:rsidRPr="231CE02B">
              <w:rPr>
                <w:rFonts w:ascii="Arial" w:eastAsia="Arial" w:hAnsi="Arial" w:cs="Arial"/>
                <w:b/>
                <w:bCs/>
                <w:sz w:val="20"/>
                <w:szCs w:val="20"/>
              </w:rPr>
              <w:t>Pardavimo objekto išvežimo iš Pardavimo objekto perdavimo vietos terminas</w:t>
            </w:r>
          </w:p>
        </w:tc>
        <w:tc>
          <w:tcPr>
            <w:tcW w:w="6804" w:type="dxa"/>
            <w:vAlign w:val="center"/>
          </w:tcPr>
          <w:p w14:paraId="5DE68033" w14:textId="518AB8B4" w:rsidR="00FC11DB" w:rsidRPr="00504290" w:rsidDel="00E65DCA" w:rsidRDefault="00FC11DB" w:rsidP="00FC11DB">
            <w:pPr>
              <w:jc w:val="both"/>
              <w:rPr>
                <w:rFonts w:ascii="Arial" w:eastAsia="Arial" w:hAnsi="Arial" w:cs="Arial"/>
                <w:sz w:val="20"/>
                <w:szCs w:val="20"/>
                <w:lang w:val="x-none"/>
              </w:rPr>
            </w:pPr>
            <w:r>
              <w:rPr>
                <w:rFonts w:ascii="Arial" w:hAnsi="Arial" w:cs="Arial"/>
                <w:color w:val="000000" w:themeColor="text1"/>
                <w:sz w:val="20"/>
                <w:szCs w:val="20"/>
              </w:rPr>
              <w:t>Pirkėjas</w:t>
            </w:r>
            <w:r w:rsidRPr="00BB4900">
              <w:rPr>
                <w:rFonts w:ascii="Arial" w:hAnsi="Arial" w:cs="Arial"/>
                <w:color w:val="000000" w:themeColor="text1"/>
                <w:sz w:val="20"/>
                <w:szCs w:val="20"/>
              </w:rPr>
              <w:t xml:space="preserve"> privalo išvežti </w:t>
            </w:r>
            <w:r>
              <w:rPr>
                <w:rFonts w:ascii="Arial" w:hAnsi="Arial" w:cs="Arial"/>
                <w:color w:val="000000" w:themeColor="text1"/>
                <w:sz w:val="20"/>
                <w:szCs w:val="20"/>
              </w:rPr>
              <w:t>susidėvėjusias katilo ardeles</w:t>
            </w:r>
            <w:r w:rsidRPr="00BB4900">
              <w:rPr>
                <w:rFonts w:ascii="Arial" w:hAnsi="Arial" w:cs="Arial"/>
                <w:color w:val="000000" w:themeColor="text1"/>
                <w:sz w:val="20"/>
                <w:szCs w:val="20"/>
              </w:rPr>
              <w:t xml:space="preserve"> per 10 (dešimt) darbo dienų nuo Sutarties įsigaliojimo dienos</w:t>
            </w:r>
          </w:p>
        </w:tc>
      </w:tr>
      <w:tr w:rsidR="00FC11DB" w:rsidRPr="00504290" w14:paraId="5DE68038" w14:textId="77777777" w:rsidTr="6BD9BEA9">
        <w:trPr>
          <w:trHeight w:val="1265"/>
          <w:jc w:val="center"/>
        </w:trPr>
        <w:tc>
          <w:tcPr>
            <w:tcW w:w="1065" w:type="dxa"/>
            <w:vAlign w:val="center"/>
          </w:tcPr>
          <w:p w14:paraId="5DE68035" w14:textId="77777777" w:rsidR="00FC11DB" w:rsidRPr="00504290" w:rsidRDefault="00FC11DB" w:rsidP="00FC11DB">
            <w:pPr>
              <w:pStyle w:val="ListParagraph"/>
              <w:numPr>
                <w:ilvl w:val="0"/>
                <w:numId w:val="3"/>
              </w:numPr>
              <w:ind w:left="346" w:hanging="346"/>
              <w:rPr>
                <w:rFonts w:ascii="Arial" w:eastAsia="Arial" w:hAnsi="Arial" w:cs="Arial"/>
                <w:sz w:val="20"/>
                <w:szCs w:val="20"/>
              </w:rPr>
            </w:pPr>
            <w:bookmarkStart w:id="27" w:name="_Ref465336182"/>
          </w:p>
        </w:tc>
        <w:bookmarkEnd w:id="27"/>
        <w:tc>
          <w:tcPr>
            <w:tcW w:w="2175" w:type="dxa"/>
            <w:vAlign w:val="center"/>
          </w:tcPr>
          <w:p w14:paraId="5DE68036" w14:textId="77777777" w:rsidR="00FC11DB" w:rsidRPr="00504290" w:rsidRDefault="00FC11DB" w:rsidP="00FC11DB">
            <w:pPr>
              <w:rPr>
                <w:rFonts w:ascii="Arial" w:eastAsia="Arial" w:hAnsi="Arial" w:cs="Arial"/>
                <w:b/>
                <w:bCs/>
                <w:sz w:val="20"/>
                <w:szCs w:val="20"/>
              </w:rPr>
            </w:pPr>
            <w:r w:rsidRPr="231CE02B">
              <w:rPr>
                <w:rFonts w:ascii="Arial" w:eastAsia="Arial" w:hAnsi="Arial" w:cs="Arial"/>
                <w:b/>
                <w:bCs/>
                <w:sz w:val="20"/>
                <w:szCs w:val="20"/>
              </w:rPr>
              <w:t>Automobilinių svarstyklių adresas</w:t>
            </w:r>
          </w:p>
        </w:tc>
        <w:tc>
          <w:tcPr>
            <w:tcW w:w="6804" w:type="dxa"/>
            <w:vAlign w:val="center"/>
          </w:tcPr>
          <w:p w14:paraId="62870741" w14:textId="77777777" w:rsidR="00FC11DB" w:rsidRPr="00962681" w:rsidRDefault="00FC11DB" w:rsidP="00FC11DB">
            <w:pPr>
              <w:tabs>
                <w:tab w:val="left" w:pos="540"/>
              </w:tabs>
              <w:jc w:val="both"/>
              <w:rPr>
                <w:rFonts w:ascii="Arial" w:eastAsia="Arial" w:hAnsi="Arial" w:cs="Arial"/>
                <w:sz w:val="20"/>
                <w:szCs w:val="20"/>
              </w:rPr>
            </w:pPr>
            <w:r w:rsidRPr="231CE02B">
              <w:rPr>
                <w:rFonts w:ascii="Arial" w:eastAsia="Arial" w:hAnsi="Arial" w:cs="Arial"/>
                <w:sz w:val="20"/>
                <w:szCs w:val="20"/>
              </w:rPr>
              <w:t>Jėgainės g. 6, Biruliškių k., Kauno raj.</w:t>
            </w:r>
          </w:p>
          <w:p w14:paraId="5DE68037" w14:textId="5C75C8D4" w:rsidR="00FC11DB" w:rsidRPr="00504290" w:rsidRDefault="00FC11DB" w:rsidP="00FC11DB">
            <w:pPr>
              <w:jc w:val="both"/>
              <w:rPr>
                <w:rFonts w:ascii="Arial" w:eastAsia="Arial" w:hAnsi="Arial" w:cs="Arial"/>
                <w:sz w:val="20"/>
                <w:szCs w:val="20"/>
              </w:rPr>
            </w:pPr>
          </w:p>
        </w:tc>
      </w:tr>
      <w:tr w:rsidR="00FC11DB" w:rsidRPr="00504290" w14:paraId="5DE6803C" w14:textId="77777777" w:rsidTr="6BD9BEA9">
        <w:trPr>
          <w:trHeight w:val="687"/>
          <w:jc w:val="center"/>
        </w:trPr>
        <w:tc>
          <w:tcPr>
            <w:tcW w:w="1065" w:type="dxa"/>
            <w:vAlign w:val="center"/>
          </w:tcPr>
          <w:p w14:paraId="5DE68039" w14:textId="77777777" w:rsidR="00FC11DB" w:rsidRPr="00504290" w:rsidRDefault="00FC11DB" w:rsidP="00FC11DB">
            <w:pPr>
              <w:pStyle w:val="ListParagraph"/>
              <w:numPr>
                <w:ilvl w:val="0"/>
                <w:numId w:val="3"/>
              </w:numPr>
              <w:ind w:left="346" w:hanging="346"/>
              <w:rPr>
                <w:rFonts w:ascii="Arial" w:eastAsia="Arial" w:hAnsi="Arial" w:cs="Arial"/>
                <w:sz w:val="20"/>
                <w:szCs w:val="20"/>
              </w:rPr>
            </w:pPr>
            <w:bookmarkStart w:id="28" w:name="_Ref466974132"/>
          </w:p>
        </w:tc>
        <w:bookmarkEnd w:id="28"/>
        <w:tc>
          <w:tcPr>
            <w:tcW w:w="2175" w:type="dxa"/>
            <w:vAlign w:val="center"/>
          </w:tcPr>
          <w:p w14:paraId="5DE6803A" w14:textId="77777777" w:rsidR="00FC11DB" w:rsidRPr="00504290" w:rsidRDefault="00FC11DB" w:rsidP="00FC11DB">
            <w:pPr>
              <w:rPr>
                <w:rFonts w:ascii="Arial" w:eastAsia="Arial" w:hAnsi="Arial" w:cs="Arial"/>
                <w:b/>
                <w:bCs/>
                <w:sz w:val="20"/>
                <w:szCs w:val="20"/>
              </w:rPr>
            </w:pPr>
            <w:r w:rsidRPr="231CE02B">
              <w:rPr>
                <w:rFonts w:ascii="Arial" w:eastAsia="Arial" w:hAnsi="Arial" w:cs="Arial"/>
                <w:b/>
                <w:bCs/>
                <w:sz w:val="20"/>
                <w:szCs w:val="20"/>
              </w:rPr>
              <w:t>Pardavimo objekto kainos perskaičiavimas</w:t>
            </w:r>
          </w:p>
        </w:tc>
        <w:tc>
          <w:tcPr>
            <w:tcW w:w="6804" w:type="dxa"/>
            <w:vAlign w:val="center"/>
          </w:tcPr>
          <w:p w14:paraId="5DE6803B" w14:textId="6D8878FD" w:rsidR="00FC11DB" w:rsidRPr="00504290" w:rsidRDefault="00183739" w:rsidP="00183739">
            <w:pPr>
              <w:pStyle w:val="S2lygis"/>
              <w:numPr>
                <w:ilvl w:val="1"/>
                <w:numId w:val="0"/>
              </w:numPr>
              <w:tabs>
                <w:tab w:val="left" w:pos="325"/>
              </w:tabs>
              <w:spacing w:before="0" w:after="0"/>
              <w:rPr>
                <w:rFonts w:ascii="Arial" w:eastAsia="Arial" w:hAnsi="Arial" w:cs="Arial"/>
                <w:sz w:val="20"/>
                <w:szCs w:val="20"/>
              </w:rPr>
            </w:pPr>
            <w:r>
              <w:rPr>
                <w:rFonts w:ascii="Arial" w:eastAsia="Arial" w:hAnsi="Arial" w:cs="Arial"/>
                <w:sz w:val="20"/>
                <w:szCs w:val="20"/>
              </w:rPr>
              <w:t>Netaikoma</w:t>
            </w:r>
          </w:p>
        </w:tc>
      </w:tr>
      <w:tr w:rsidR="00FC11DB" w:rsidRPr="00504290" w14:paraId="5DE68040" w14:textId="77777777" w:rsidTr="6BD9BEA9">
        <w:trPr>
          <w:trHeight w:val="561"/>
          <w:jc w:val="center"/>
        </w:trPr>
        <w:tc>
          <w:tcPr>
            <w:tcW w:w="1065" w:type="dxa"/>
            <w:vAlign w:val="center"/>
          </w:tcPr>
          <w:p w14:paraId="5DE6803D" w14:textId="2EAD867A" w:rsidR="00FC11DB" w:rsidRPr="00504290" w:rsidRDefault="00FC11DB" w:rsidP="00FC11DB">
            <w:pPr>
              <w:rPr>
                <w:rFonts w:ascii="Arial" w:eastAsia="Arial" w:hAnsi="Arial" w:cs="Arial"/>
                <w:sz w:val="20"/>
                <w:szCs w:val="20"/>
              </w:rPr>
            </w:pPr>
            <w:bookmarkStart w:id="29" w:name="_Ref466974162"/>
            <w:r w:rsidRPr="4395D8DB">
              <w:rPr>
                <w:rFonts w:ascii="Arial" w:eastAsia="Arial" w:hAnsi="Arial" w:cs="Arial"/>
                <w:sz w:val="20"/>
                <w:szCs w:val="20"/>
              </w:rPr>
              <w:t>17.</w:t>
            </w:r>
          </w:p>
        </w:tc>
        <w:bookmarkEnd w:id="29"/>
        <w:tc>
          <w:tcPr>
            <w:tcW w:w="2175" w:type="dxa"/>
            <w:vAlign w:val="center"/>
          </w:tcPr>
          <w:p w14:paraId="5DE6803E" w14:textId="77777777" w:rsidR="00FC11DB" w:rsidRPr="00504290" w:rsidRDefault="00FC11DB" w:rsidP="00FC11DB">
            <w:pPr>
              <w:rPr>
                <w:rFonts w:ascii="Arial" w:eastAsia="Arial" w:hAnsi="Arial" w:cs="Arial"/>
                <w:b/>
                <w:bCs/>
                <w:sz w:val="20"/>
                <w:szCs w:val="20"/>
              </w:rPr>
            </w:pPr>
            <w:r w:rsidRPr="231CE02B">
              <w:rPr>
                <w:rFonts w:ascii="Arial" w:eastAsia="Arial" w:hAnsi="Arial" w:cs="Arial"/>
                <w:b/>
                <w:bCs/>
                <w:sz w:val="20"/>
                <w:szCs w:val="20"/>
              </w:rPr>
              <w:t>Preliminarus Pardavimo objekto išvežimo grafikas</w:t>
            </w:r>
          </w:p>
        </w:tc>
        <w:tc>
          <w:tcPr>
            <w:tcW w:w="6804" w:type="dxa"/>
            <w:vAlign w:val="center"/>
          </w:tcPr>
          <w:p w14:paraId="5DE6803F" w14:textId="58BEC3D4" w:rsidR="00FC11DB" w:rsidRPr="00504290" w:rsidRDefault="00FC11DB" w:rsidP="00FC11DB">
            <w:pPr>
              <w:jc w:val="both"/>
              <w:rPr>
                <w:rFonts w:ascii="Arial" w:eastAsia="Arial" w:hAnsi="Arial" w:cs="Arial"/>
                <w:sz w:val="20"/>
                <w:szCs w:val="20"/>
              </w:rPr>
            </w:pPr>
            <w:r w:rsidRPr="231CE02B">
              <w:rPr>
                <w:rFonts w:ascii="Arial" w:eastAsia="Arial" w:hAnsi="Arial" w:cs="Arial"/>
                <w:sz w:val="20"/>
                <w:szCs w:val="20"/>
              </w:rPr>
              <w:t>Netaikoma</w:t>
            </w:r>
          </w:p>
        </w:tc>
      </w:tr>
      <w:tr w:rsidR="00FC11DB" w:rsidRPr="00504290" w14:paraId="5DE68044" w14:textId="77777777" w:rsidTr="6BD9BEA9">
        <w:trPr>
          <w:trHeight w:val="2534"/>
          <w:jc w:val="center"/>
        </w:trPr>
        <w:tc>
          <w:tcPr>
            <w:tcW w:w="1065" w:type="dxa"/>
            <w:vAlign w:val="center"/>
          </w:tcPr>
          <w:p w14:paraId="5DE68041" w14:textId="3E8746D0" w:rsidR="00FC11DB" w:rsidRPr="00504290" w:rsidRDefault="00FC11DB" w:rsidP="00FC11DB">
            <w:pPr>
              <w:rPr>
                <w:rFonts w:ascii="Arial" w:eastAsia="Arial" w:hAnsi="Arial" w:cs="Arial"/>
                <w:sz w:val="20"/>
                <w:szCs w:val="20"/>
              </w:rPr>
            </w:pPr>
            <w:r w:rsidRPr="4395D8DB">
              <w:rPr>
                <w:rFonts w:ascii="Arial" w:eastAsia="Arial" w:hAnsi="Arial" w:cs="Arial"/>
                <w:sz w:val="20"/>
                <w:szCs w:val="20"/>
              </w:rPr>
              <w:t>18.</w:t>
            </w:r>
          </w:p>
        </w:tc>
        <w:tc>
          <w:tcPr>
            <w:tcW w:w="2175" w:type="dxa"/>
            <w:vAlign w:val="center"/>
          </w:tcPr>
          <w:p w14:paraId="5DE68042" w14:textId="77777777" w:rsidR="00FC11DB" w:rsidRPr="00504290" w:rsidRDefault="00FC11DB" w:rsidP="00FC11DB">
            <w:pPr>
              <w:rPr>
                <w:rFonts w:ascii="Arial" w:eastAsia="Arial" w:hAnsi="Arial" w:cs="Arial"/>
                <w:b/>
                <w:bCs/>
                <w:sz w:val="20"/>
                <w:szCs w:val="20"/>
              </w:rPr>
            </w:pPr>
            <w:r w:rsidRPr="231CE02B">
              <w:rPr>
                <w:rFonts w:ascii="Arial" w:eastAsia="Arial" w:hAnsi="Arial" w:cs="Arial"/>
                <w:b/>
                <w:bCs/>
                <w:sz w:val="20"/>
                <w:szCs w:val="20"/>
              </w:rPr>
              <w:t>Delspinigiai</w:t>
            </w:r>
          </w:p>
        </w:tc>
        <w:tc>
          <w:tcPr>
            <w:tcW w:w="6804" w:type="dxa"/>
            <w:vAlign w:val="center"/>
          </w:tcPr>
          <w:p w14:paraId="6680444B" w14:textId="77777777" w:rsidR="00FF09BB" w:rsidRPr="00496BE1" w:rsidRDefault="00FF09BB" w:rsidP="00FF09BB">
            <w:pPr>
              <w:jc w:val="both"/>
              <w:rPr>
                <w:rFonts w:ascii="Arial" w:hAnsi="Arial" w:cs="Arial"/>
                <w:color w:val="000000"/>
                <w:sz w:val="20"/>
                <w:szCs w:val="20"/>
              </w:rPr>
            </w:pPr>
            <w:r w:rsidRPr="00496BE1">
              <w:rPr>
                <w:rFonts w:ascii="Arial" w:hAnsi="Arial" w:cs="Arial"/>
                <w:color w:val="000000"/>
                <w:sz w:val="20"/>
                <w:szCs w:val="20"/>
              </w:rPr>
              <w:t xml:space="preserve">Delspinigiai skaičiuojami nuo laiku neapmokėtos PVM sąskaitoje faktūroje nurodytos sumos  dydžio. </w:t>
            </w:r>
          </w:p>
          <w:p w14:paraId="5DE68043" w14:textId="61C8E90E" w:rsidR="00FC11DB" w:rsidRPr="00504290" w:rsidRDefault="00FF09BB" w:rsidP="00FF09BB">
            <w:pPr>
              <w:jc w:val="both"/>
              <w:rPr>
                <w:rFonts w:eastAsia="Arial"/>
                <w:sz w:val="20"/>
                <w:szCs w:val="20"/>
              </w:rPr>
            </w:pPr>
            <w:r w:rsidRPr="00496BE1">
              <w:rPr>
                <w:rFonts w:ascii="Arial" w:hAnsi="Arial" w:cs="Arial"/>
                <w:color w:val="000000"/>
                <w:sz w:val="20"/>
                <w:szCs w:val="20"/>
              </w:rPr>
              <w:t>Delspinigių dydis - 0,05 proc. už kiekvieną pradelstą kalendorinę dieną.</w:t>
            </w:r>
          </w:p>
        </w:tc>
      </w:tr>
      <w:tr w:rsidR="00FC11DB" w:rsidRPr="00504290" w14:paraId="5DE68048" w14:textId="77777777" w:rsidTr="6BD9BEA9">
        <w:trPr>
          <w:trHeight w:val="570"/>
          <w:jc w:val="center"/>
        </w:trPr>
        <w:tc>
          <w:tcPr>
            <w:tcW w:w="1065" w:type="dxa"/>
            <w:vAlign w:val="center"/>
          </w:tcPr>
          <w:p w14:paraId="5DE68045" w14:textId="42324065" w:rsidR="00FC11DB" w:rsidRPr="00504290" w:rsidRDefault="00FC11DB" w:rsidP="00FC11DB">
            <w:pPr>
              <w:rPr>
                <w:rFonts w:ascii="Arial" w:eastAsia="Arial" w:hAnsi="Arial" w:cs="Arial"/>
                <w:sz w:val="20"/>
                <w:szCs w:val="20"/>
              </w:rPr>
            </w:pPr>
            <w:r w:rsidRPr="4395D8DB">
              <w:rPr>
                <w:rFonts w:ascii="Arial" w:eastAsia="Arial" w:hAnsi="Arial" w:cs="Arial"/>
                <w:sz w:val="20"/>
                <w:szCs w:val="20"/>
              </w:rPr>
              <w:t>19.</w:t>
            </w:r>
          </w:p>
        </w:tc>
        <w:tc>
          <w:tcPr>
            <w:tcW w:w="2175" w:type="dxa"/>
            <w:vAlign w:val="center"/>
          </w:tcPr>
          <w:p w14:paraId="5DE68046" w14:textId="77777777" w:rsidR="00FC11DB" w:rsidRPr="00504290" w:rsidRDefault="00FC11DB" w:rsidP="00FC11DB">
            <w:pPr>
              <w:rPr>
                <w:rFonts w:ascii="Arial" w:eastAsia="Arial" w:hAnsi="Arial" w:cs="Arial"/>
                <w:b/>
                <w:bCs/>
                <w:sz w:val="20"/>
                <w:szCs w:val="20"/>
              </w:rPr>
            </w:pPr>
            <w:r w:rsidRPr="231CE02B">
              <w:rPr>
                <w:rFonts w:ascii="Arial" w:eastAsia="Arial" w:hAnsi="Arial" w:cs="Arial"/>
                <w:b/>
                <w:bCs/>
                <w:sz w:val="20"/>
                <w:szCs w:val="20"/>
              </w:rPr>
              <w:t>Bauda</w:t>
            </w:r>
          </w:p>
        </w:tc>
        <w:tc>
          <w:tcPr>
            <w:tcW w:w="6804" w:type="dxa"/>
            <w:vAlign w:val="center"/>
          </w:tcPr>
          <w:p w14:paraId="5DE68047" w14:textId="20C5D209" w:rsidR="00FC11DB" w:rsidRPr="00504290" w:rsidRDefault="00ED06D9" w:rsidP="00FC11DB">
            <w:pPr>
              <w:jc w:val="both"/>
              <w:rPr>
                <w:rFonts w:ascii="Arial" w:eastAsia="Arial" w:hAnsi="Arial" w:cs="Arial"/>
                <w:sz w:val="20"/>
                <w:szCs w:val="20"/>
              </w:rPr>
            </w:pPr>
            <w:r>
              <w:rPr>
                <w:rFonts w:ascii="Arial" w:eastAsia="Arial" w:hAnsi="Arial" w:cs="Arial"/>
                <w:sz w:val="20"/>
                <w:szCs w:val="20"/>
              </w:rPr>
              <w:t>Netaikoma</w:t>
            </w:r>
          </w:p>
        </w:tc>
      </w:tr>
      <w:tr w:rsidR="00FC11DB" w:rsidRPr="00504290" w14:paraId="5DE6804C" w14:textId="77777777" w:rsidTr="6BD9BEA9">
        <w:trPr>
          <w:trHeight w:val="552"/>
          <w:jc w:val="center"/>
        </w:trPr>
        <w:tc>
          <w:tcPr>
            <w:tcW w:w="1065" w:type="dxa"/>
            <w:vAlign w:val="center"/>
          </w:tcPr>
          <w:p w14:paraId="5DE68049" w14:textId="59F73440" w:rsidR="00FC11DB" w:rsidRPr="00504290" w:rsidRDefault="00FC11DB" w:rsidP="00FC11DB">
            <w:pPr>
              <w:rPr>
                <w:rFonts w:ascii="Arial" w:eastAsia="Arial" w:hAnsi="Arial" w:cs="Arial"/>
                <w:sz w:val="20"/>
                <w:szCs w:val="20"/>
              </w:rPr>
            </w:pPr>
            <w:bookmarkStart w:id="30" w:name="_Ref466974619"/>
            <w:r w:rsidRPr="4395D8DB">
              <w:rPr>
                <w:rFonts w:ascii="Arial" w:eastAsia="Arial" w:hAnsi="Arial" w:cs="Arial"/>
                <w:sz w:val="20"/>
                <w:szCs w:val="20"/>
              </w:rPr>
              <w:t>20.</w:t>
            </w:r>
          </w:p>
        </w:tc>
        <w:bookmarkEnd w:id="30"/>
        <w:tc>
          <w:tcPr>
            <w:tcW w:w="2175" w:type="dxa"/>
            <w:vAlign w:val="center"/>
          </w:tcPr>
          <w:p w14:paraId="5DE6804A" w14:textId="77777777" w:rsidR="00FC11DB" w:rsidRPr="00504290" w:rsidRDefault="00FC11DB" w:rsidP="00FC11DB">
            <w:pPr>
              <w:rPr>
                <w:rFonts w:ascii="Arial" w:eastAsia="Arial" w:hAnsi="Arial" w:cs="Arial"/>
                <w:b/>
                <w:bCs/>
                <w:sz w:val="20"/>
                <w:szCs w:val="20"/>
              </w:rPr>
            </w:pPr>
            <w:r w:rsidRPr="231CE02B">
              <w:rPr>
                <w:rFonts w:ascii="Arial" w:eastAsia="Arial" w:hAnsi="Arial" w:cs="Arial"/>
                <w:b/>
                <w:bCs/>
                <w:sz w:val="20"/>
                <w:szCs w:val="20"/>
              </w:rPr>
              <w:t>Sutarties Garantija, Eur</w:t>
            </w:r>
          </w:p>
        </w:tc>
        <w:tc>
          <w:tcPr>
            <w:tcW w:w="6804" w:type="dxa"/>
            <w:vAlign w:val="center"/>
          </w:tcPr>
          <w:p w14:paraId="5DE6804B" w14:textId="73BC3D51" w:rsidR="00FC11DB" w:rsidRPr="009C7E10" w:rsidRDefault="00FF09BB" w:rsidP="00FC11DB">
            <w:pPr>
              <w:jc w:val="both"/>
              <w:rPr>
                <w:rFonts w:ascii="Arial" w:eastAsia="Arial" w:hAnsi="Arial" w:cs="Arial"/>
                <w:sz w:val="20"/>
                <w:szCs w:val="20"/>
              </w:rPr>
            </w:pPr>
            <w:r>
              <w:rPr>
                <w:rFonts w:ascii="Arial" w:eastAsia="Arial" w:hAnsi="Arial" w:cs="Arial"/>
                <w:sz w:val="20"/>
                <w:szCs w:val="20"/>
              </w:rPr>
              <w:t>Netaikoma</w:t>
            </w:r>
          </w:p>
        </w:tc>
      </w:tr>
      <w:tr w:rsidR="00FC11DB" w:rsidRPr="00504290" w14:paraId="5DE68061" w14:textId="77777777" w:rsidTr="005A4FD5">
        <w:trPr>
          <w:trHeight w:val="6948"/>
          <w:jc w:val="center"/>
        </w:trPr>
        <w:tc>
          <w:tcPr>
            <w:tcW w:w="1065" w:type="dxa"/>
            <w:vAlign w:val="center"/>
          </w:tcPr>
          <w:p w14:paraId="5DE6804D" w14:textId="4E54BE52" w:rsidR="00FC11DB" w:rsidRPr="00504290" w:rsidRDefault="00FC11DB" w:rsidP="00FC11DB">
            <w:pPr>
              <w:rPr>
                <w:rFonts w:ascii="Arial" w:eastAsia="Arial" w:hAnsi="Arial" w:cs="Arial"/>
                <w:sz w:val="20"/>
                <w:szCs w:val="20"/>
              </w:rPr>
            </w:pPr>
            <w:bookmarkStart w:id="31" w:name="_Ref465336362"/>
            <w:r w:rsidRPr="4395D8DB">
              <w:rPr>
                <w:rFonts w:ascii="Arial" w:eastAsia="Arial" w:hAnsi="Arial" w:cs="Arial"/>
                <w:sz w:val="20"/>
                <w:szCs w:val="20"/>
              </w:rPr>
              <w:lastRenderedPageBreak/>
              <w:t>21.</w:t>
            </w:r>
          </w:p>
        </w:tc>
        <w:bookmarkEnd w:id="31"/>
        <w:tc>
          <w:tcPr>
            <w:tcW w:w="2175" w:type="dxa"/>
            <w:vAlign w:val="center"/>
          </w:tcPr>
          <w:p w14:paraId="5DE6804E" w14:textId="77777777" w:rsidR="00FC11DB" w:rsidRPr="00504290" w:rsidRDefault="00FC11DB" w:rsidP="00FC11DB">
            <w:pPr>
              <w:rPr>
                <w:rFonts w:ascii="Arial" w:eastAsia="Arial" w:hAnsi="Arial" w:cs="Arial"/>
                <w:b/>
                <w:bCs/>
                <w:sz w:val="20"/>
                <w:szCs w:val="20"/>
              </w:rPr>
            </w:pPr>
            <w:r w:rsidRPr="231CE02B">
              <w:rPr>
                <w:rFonts w:ascii="Arial" w:eastAsia="Arial" w:hAnsi="Arial" w:cs="Arial"/>
                <w:b/>
                <w:bCs/>
                <w:sz w:val="20"/>
                <w:szCs w:val="20"/>
                <w:lang w:eastAsia="lt-LT"/>
              </w:rPr>
              <w:t>Kiti Pirkėjo įsipareigojimai</w:t>
            </w:r>
          </w:p>
        </w:tc>
        <w:tc>
          <w:tcPr>
            <w:tcW w:w="6804" w:type="dxa"/>
            <w:vAlign w:val="center"/>
          </w:tcPr>
          <w:p w14:paraId="068FAEDC" w14:textId="29C4AE17" w:rsidR="005A4FD5" w:rsidRPr="00776304" w:rsidRDefault="00D925BA" w:rsidP="005A4FD5">
            <w:pPr>
              <w:jc w:val="both"/>
              <w:rPr>
                <w:rFonts w:ascii="Arial" w:hAnsi="Arial" w:cs="Arial"/>
                <w:color w:val="000000" w:themeColor="text1"/>
                <w:sz w:val="20"/>
                <w:szCs w:val="20"/>
              </w:rPr>
            </w:pPr>
            <w:r>
              <w:rPr>
                <w:rFonts w:ascii="Arial" w:hAnsi="Arial" w:cs="Arial"/>
                <w:color w:val="000000" w:themeColor="text1"/>
                <w:sz w:val="20"/>
                <w:szCs w:val="20"/>
              </w:rPr>
              <w:t>21</w:t>
            </w:r>
            <w:r w:rsidR="005A4FD5" w:rsidRPr="00776304">
              <w:rPr>
                <w:rFonts w:ascii="Arial" w:hAnsi="Arial" w:cs="Arial"/>
                <w:color w:val="000000" w:themeColor="text1"/>
                <w:sz w:val="20"/>
                <w:szCs w:val="20"/>
              </w:rPr>
              <w:t xml:space="preserve">.1. </w:t>
            </w:r>
            <w:r w:rsidR="005A4FD5">
              <w:rPr>
                <w:rFonts w:ascii="Arial" w:hAnsi="Arial" w:cs="Arial"/>
                <w:color w:val="000000" w:themeColor="text1"/>
                <w:sz w:val="20"/>
                <w:szCs w:val="20"/>
              </w:rPr>
              <w:t>Pirkėjas</w:t>
            </w:r>
            <w:r w:rsidR="005A4FD5" w:rsidRPr="00776304">
              <w:rPr>
                <w:rFonts w:ascii="Arial" w:hAnsi="Arial" w:cs="Arial"/>
                <w:color w:val="000000" w:themeColor="text1"/>
                <w:sz w:val="20"/>
                <w:szCs w:val="20"/>
              </w:rPr>
              <w:t xml:space="preserve"> įsigyto Pardavimo objekto (metalo laužo) tvarkymą turi atlikti vadovaudamasis galiojančiais teisės aktais: Lietuvos Respublikos atliekų tvarkymo įstatymu, Lietuvos Respublikos aplinkos ministro patvirtintomis Atliekų tvarkymo taisyklėmis bei kitais aktualiais Lietuvos Respublikos ir tarptautiniais teisės aktais (aktualiomis teisės aktų redakcijomis).</w:t>
            </w:r>
          </w:p>
          <w:p w14:paraId="5133E598" w14:textId="0744CC42" w:rsidR="005A4FD5" w:rsidRPr="00776304" w:rsidRDefault="00D925BA" w:rsidP="005A4FD5">
            <w:pPr>
              <w:jc w:val="both"/>
              <w:rPr>
                <w:rFonts w:ascii="Arial" w:hAnsi="Arial" w:cs="Arial"/>
                <w:color w:val="000000" w:themeColor="text1"/>
                <w:sz w:val="20"/>
                <w:szCs w:val="20"/>
              </w:rPr>
            </w:pPr>
            <w:r>
              <w:rPr>
                <w:rFonts w:ascii="Arial" w:hAnsi="Arial" w:cs="Arial"/>
                <w:color w:val="000000" w:themeColor="text1"/>
                <w:sz w:val="20"/>
                <w:szCs w:val="20"/>
              </w:rPr>
              <w:t>21</w:t>
            </w:r>
            <w:r w:rsidR="005A4FD5" w:rsidRPr="00776304">
              <w:rPr>
                <w:rFonts w:ascii="Arial" w:hAnsi="Arial" w:cs="Arial"/>
                <w:color w:val="000000" w:themeColor="text1"/>
                <w:sz w:val="20"/>
                <w:szCs w:val="20"/>
              </w:rPr>
              <w:t xml:space="preserve">.2. </w:t>
            </w:r>
            <w:r w:rsidR="00FB6BA0">
              <w:rPr>
                <w:rFonts w:ascii="Arial" w:hAnsi="Arial" w:cs="Arial"/>
                <w:color w:val="000000" w:themeColor="text1"/>
                <w:sz w:val="20"/>
                <w:szCs w:val="20"/>
              </w:rPr>
              <w:t>Pirkėjas</w:t>
            </w:r>
            <w:r w:rsidR="005A4FD5" w:rsidRPr="00776304">
              <w:rPr>
                <w:rFonts w:ascii="Arial" w:hAnsi="Arial" w:cs="Arial"/>
                <w:color w:val="000000" w:themeColor="text1"/>
                <w:sz w:val="20"/>
                <w:szCs w:val="20"/>
              </w:rPr>
              <w:t xml:space="preserve"> Pardavėjui ir atsakingoms institucijoms privalo pateikti visus reikalingus dokumentus, kaip tai reglamentuoja Lietuvos Respublikos atliekų tvarkymo įstatymas, Lietuvos Respublikos aplinkos ministro patvirtintos Atliekų tvarkymo taisyklės.</w:t>
            </w:r>
          </w:p>
          <w:p w14:paraId="4EFBD07C" w14:textId="0C1EAF90" w:rsidR="005A4FD5" w:rsidRPr="00776304" w:rsidRDefault="00D925BA" w:rsidP="005A4FD5">
            <w:pPr>
              <w:jc w:val="both"/>
              <w:rPr>
                <w:rFonts w:ascii="Arial" w:hAnsi="Arial" w:cs="Arial"/>
                <w:color w:val="000000" w:themeColor="text1"/>
                <w:sz w:val="20"/>
                <w:szCs w:val="20"/>
              </w:rPr>
            </w:pPr>
            <w:r>
              <w:rPr>
                <w:rFonts w:ascii="Arial" w:hAnsi="Arial" w:cs="Arial"/>
                <w:color w:val="000000" w:themeColor="text1"/>
                <w:sz w:val="20"/>
                <w:szCs w:val="20"/>
              </w:rPr>
              <w:t>21</w:t>
            </w:r>
            <w:r w:rsidR="005A4FD5" w:rsidRPr="00776304">
              <w:rPr>
                <w:rFonts w:ascii="Arial" w:hAnsi="Arial" w:cs="Arial"/>
                <w:color w:val="000000" w:themeColor="text1"/>
                <w:sz w:val="20"/>
                <w:szCs w:val="20"/>
              </w:rPr>
              <w:t xml:space="preserve">.3. </w:t>
            </w:r>
            <w:r w:rsidR="00FB6BA0">
              <w:rPr>
                <w:rFonts w:ascii="Arial" w:hAnsi="Arial" w:cs="Arial"/>
                <w:color w:val="000000" w:themeColor="text1"/>
                <w:sz w:val="20"/>
                <w:szCs w:val="20"/>
              </w:rPr>
              <w:t>Pirkėjo</w:t>
            </w:r>
            <w:r w:rsidR="005A4FD5" w:rsidRPr="00776304">
              <w:rPr>
                <w:rFonts w:ascii="Arial" w:hAnsi="Arial" w:cs="Arial"/>
                <w:color w:val="000000" w:themeColor="text1"/>
                <w:sz w:val="20"/>
                <w:szCs w:val="20"/>
              </w:rPr>
              <w:t xml:space="preserve"> autotransportui išvykus iš Jėgainės teritorijos, </w:t>
            </w:r>
            <w:r w:rsidR="00A27F13">
              <w:rPr>
                <w:rFonts w:ascii="Arial" w:hAnsi="Arial" w:cs="Arial"/>
                <w:color w:val="000000" w:themeColor="text1"/>
                <w:sz w:val="20"/>
                <w:szCs w:val="20"/>
              </w:rPr>
              <w:t>Pirkėjas</w:t>
            </w:r>
            <w:r w:rsidR="005A4FD5" w:rsidRPr="00776304">
              <w:rPr>
                <w:rFonts w:ascii="Arial" w:hAnsi="Arial" w:cs="Arial"/>
                <w:color w:val="000000" w:themeColor="text1"/>
                <w:sz w:val="20"/>
                <w:szCs w:val="20"/>
              </w:rPr>
              <w:t xml:space="preserve"> tampa atsakingu už išvežamo Pardavimo objekto kiekio (svorio) pervežimą (transportavimą), apdorojimą ir kitas su metalo laužo tvarkymu susijusias veiklas.</w:t>
            </w:r>
          </w:p>
          <w:p w14:paraId="2D79FDD7" w14:textId="1081F45E" w:rsidR="005A4FD5" w:rsidRPr="00776304" w:rsidRDefault="00D925BA" w:rsidP="005A4FD5">
            <w:pPr>
              <w:jc w:val="both"/>
              <w:rPr>
                <w:rFonts w:ascii="Arial" w:hAnsi="Arial" w:cs="Arial"/>
                <w:color w:val="000000" w:themeColor="text1"/>
                <w:sz w:val="20"/>
                <w:szCs w:val="20"/>
              </w:rPr>
            </w:pPr>
            <w:r>
              <w:rPr>
                <w:rFonts w:ascii="Arial" w:hAnsi="Arial" w:cs="Arial"/>
                <w:color w:val="000000" w:themeColor="text1"/>
                <w:sz w:val="20"/>
                <w:szCs w:val="20"/>
              </w:rPr>
              <w:t>21</w:t>
            </w:r>
            <w:r w:rsidR="005A4FD5" w:rsidRPr="00776304">
              <w:rPr>
                <w:rFonts w:ascii="Arial" w:hAnsi="Arial" w:cs="Arial"/>
                <w:color w:val="000000" w:themeColor="text1"/>
                <w:sz w:val="20"/>
                <w:szCs w:val="20"/>
              </w:rPr>
              <w:t xml:space="preserve">.4. Po Sutarties pasirašymo, </w:t>
            </w:r>
            <w:r w:rsidR="00D942F7">
              <w:rPr>
                <w:rFonts w:ascii="Arial" w:hAnsi="Arial" w:cs="Arial"/>
                <w:color w:val="000000" w:themeColor="text1"/>
                <w:sz w:val="20"/>
                <w:szCs w:val="20"/>
              </w:rPr>
              <w:t>Pirkėjo</w:t>
            </w:r>
            <w:r w:rsidR="005A4FD5" w:rsidRPr="00776304">
              <w:rPr>
                <w:rFonts w:ascii="Arial" w:hAnsi="Arial" w:cs="Arial"/>
                <w:color w:val="000000" w:themeColor="text1"/>
                <w:sz w:val="20"/>
                <w:szCs w:val="20"/>
              </w:rPr>
              <w:t xml:space="preserve"> atstovas (-ai) privalo susipažinti su Pardavėjo įmonės darbo tvarka, darbuotojų saugos ir sveikatos reikalavimais Jėgainės teritorijoje, krovos vieta, naudojama įranga ir pan. Pasikeitus </w:t>
            </w:r>
            <w:r w:rsidR="0058746B">
              <w:rPr>
                <w:rFonts w:ascii="Arial" w:hAnsi="Arial" w:cs="Arial"/>
                <w:color w:val="000000" w:themeColor="text1"/>
                <w:sz w:val="20"/>
                <w:szCs w:val="20"/>
              </w:rPr>
              <w:t>Pirkėjo</w:t>
            </w:r>
            <w:r w:rsidR="005A4FD5" w:rsidRPr="00776304">
              <w:rPr>
                <w:rFonts w:ascii="Arial" w:hAnsi="Arial" w:cs="Arial"/>
                <w:color w:val="000000" w:themeColor="text1"/>
                <w:sz w:val="20"/>
                <w:szCs w:val="20"/>
              </w:rPr>
              <w:t xml:space="preserve"> darbuotojams, </w:t>
            </w:r>
            <w:r w:rsidR="0058746B">
              <w:rPr>
                <w:rFonts w:ascii="Arial" w:hAnsi="Arial" w:cs="Arial"/>
                <w:color w:val="000000" w:themeColor="text1"/>
                <w:sz w:val="20"/>
                <w:szCs w:val="20"/>
              </w:rPr>
              <w:t>Pirkėjas</w:t>
            </w:r>
            <w:r w:rsidR="005A4FD5" w:rsidRPr="00776304">
              <w:rPr>
                <w:rFonts w:ascii="Arial" w:hAnsi="Arial" w:cs="Arial"/>
                <w:color w:val="000000" w:themeColor="text1"/>
                <w:sz w:val="20"/>
                <w:szCs w:val="20"/>
              </w:rPr>
              <w:t xml:space="preserve"> turės užtikrinti, jog nauji darbuotojai būtų supažindinti su darbu Jėgainės patalpose ir teritorijoje. Pardavėjo darbuotojai aprodys darbo vietą metalo laužo pasikrovimui ir išvežimui naujiems </w:t>
            </w:r>
            <w:r w:rsidR="007662EB">
              <w:rPr>
                <w:rFonts w:ascii="Arial" w:hAnsi="Arial" w:cs="Arial"/>
                <w:color w:val="000000" w:themeColor="text1"/>
                <w:sz w:val="20"/>
                <w:szCs w:val="20"/>
              </w:rPr>
              <w:t>Pirkėjo</w:t>
            </w:r>
            <w:r w:rsidR="005A4FD5" w:rsidRPr="00776304">
              <w:rPr>
                <w:rFonts w:ascii="Arial" w:hAnsi="Arial" w:cs="Arial"/>
                <w:color w:val="000000" w:themeColor="text1"/>
                <w:sz w:val="20"/>
                <w:szCs w:val="20"/>
              </w:rPr>
              <w:t xml:space="preserve"> darbuotojams.</w:t>
            </w:r>
          </w:p>
          <w:p w14:paraId="5DE68060" w14:textId="31E08DFA" w:rsidR="00FC11DB" w:rsidRPr="000B48EA" w:rsidRDefault="00D925BA" w:rsidP="005A4FD5">
            <w:pPr>
              <w:tabs>
                <w:tab w:val="left" w:pos="437"/>
                <w:tab w:val="left" w:pos="464"/>
              </w:tabs>
              <w:jc w:val="both"/>
              <w:rPr>
                <w:rFonts w:ascii="Arial" w:eastAsia="Arial" w:hAnsi="Arial" w:cs="Arial"/>
                <w:sz w:val="20"/>
                <w:szCs w:val="20"/>
              </w:rPr>
            </w:pPr>
            <w:r>
              <w:rPr>
                <w:rFonts w:ascii="Arial" w:hAnsi="Arial" w:cs="Arial"/>
                <w:color w:val="000000" w:themeColor="text1"/>
                <w:sz w:val="20"/>
                <w:szCs w:val="20"/>
              </w:rPr>
              <w:t>21</w:t>
            </w:r>
            <w:r w:rsidR="005A4FD5" w:rsidRPr="00776304">
              <w:rPr>
                <w:rFonts w:ascii="Arial" w:hAnsi="Arial" w:cs="Arial"/>
                <w:color w:val="000000" w:themeColor="text1"/>
                <w:sz w:val="20"/>
                <w:szCs w:val="20"/>
              </w:rPr>
              <w:t xml:space="preserve">.5. </w:t>
            </w:r>
            <w:r w:rsidR="00210E27">
              <w:rPr>
                <w:rFonts w:ascii="Arial" w:hAnsi="Arial" w:cs="Arial"/>
                <w:color w:val="000000" w:themeColor="text1"/>
                <w:sz w:val="20"/>
                <w:szCs w:val="20"/>
              </w:rPr>
              <w:t>Pirkėjui</w:t>
            </w:r>
            <w:r w:rsidR="005A4FD5" w:rsidRPr="00776304">
              <w:rPr>
                <w:rFonts w:ascii="Arial" w:hAnsi="Arial" w:cs="Arial"/>
                <w:color w:val="000000" w:themeColor="text1"/>
                <w:sz w:val="20"/>
                <w:szCs w:val="20"/>
              </w:rPr>
              <w:t xml:space="preserve"> išsivežus Pardavimo objekto kiekį (svorį), Pardavėjas parengia visą reikalingą dokumentaciją (lydraštį, važtaraštį, kitus dokumentus) naudojantis Vieninga gaminių, pakuočių ir atliekų apskaitos informacinė sistema (toliau – GPAIS) ir I.VAZ pagal aktualios Atliekų tvarkymo taisyklių redakcijos reikalavimus. Pardavėjui į GPAIS lydraštį įrašius pasvertą metalo laužo svorį ir patvirtinus lydraštį</w:t>
            </w:r>
            <w:r w:rsidR="0068258A">
              <w:rPr>
                <w:rFonts w:ascii="Arial" w:hAnsi="Arial" w:cs="Arial"/>
                <w:color w:val="000000" w:themeColor="text1"/>
                <w:sz w:val="20"/>
                <w:szCs w:val="20"/>
              </w:rPr>
              <w:t>, Pirkėjas</w:t>
            </w:r>
            <w:r w:rsidR="005A4FD5" w:rsidRPr="00776304">
              <w:rPr>
                <w:rFonts w:ascii="Arial" w:hAnsi="Arial" w:cs="Arial"/>
                <w:color w:val="000000" w:themeColor="text1"/>
                <w:sz w:val="20"/>
                <w:szCs w:val="20"/>
              </w:rPr>
              <w:t xml:space="preserve"> privalo šį GPAIS lydraštį, patvirtinti ne vėliau kaip kitą darbo dieną nuo patvirtinimo apie metalo laužo gavimą dienos.</w:t>
            </w:r>
          </w:p>
        </w:tc>
      </w:tr>
      <w:tr w:rsidR="00FC11DB" w:rsidRPr="00504290" w14:paraId="5DE68065" w14:textId="77777777" w:rsidTr="6BD9BEA9">
        <w:trPr>
          <w:trHeight w:val="546"/>
          <w:jc w:val="center"/>
        </w:trPr>
        <w:tc>
          <w:tcPr>
            <w:tcW w:w="1065" w:type="dxa"/>
            <w:vAlign w:val="center"/>
          </w:tcPr>
          <w:p w14:paraId="5DE68062" w14:textId="4092B980" w:rsidR="00FC11DB" w:rsidRPr="00504290" w:rsidRDefault="00FC11DB" w:rsidP="00FC11DB">
            <w:pPr>
              <w:rPr>
                <w:rFonts w:ascii="Arial" w:eastAsia="Arial" w:hAnsi="Arial" w:cs="Arial"/>
                <w:sz w:val="20"/>
                <w:szCs w:val="20"/>
              </w:rPr>
            </w:pPr>
            <w:bookmarkStart w:id="32" w:name="_Ref465336368"/>
            <w:r w:rsidRPr="4395D8DB">
              <w:rPr>
                <w:rFonts w:ascii="Arial" w:eastAsia="Arial" w:hAnsi="Arial" w:cs="Arial"/>
                <w:sz w:val="20"/>
                <w:szCs w:val="20"/>
              </w:rPr>
              <w:t>22.</w:t>
            </w:r>
          </w:p>
        </w:tc>
        <w:bookmarkEnd w:id="32"/>
        <w:tc>
          <w:tcPr>
            <w:tcW w:w="2175" w:type="dxa"/>
            <w:vAlign w:val="center"/>
          </w:tcPr>
          <w:p w14:paraId="5DE68063" w14:textId="77777777" w:rsidR="00FC11DB" w:rsidRPr="00504290" w:rsidRDefault="00FC11DB" w:rsidP="00FC11DB">
            <w:pPr>
              <w:rPr>
                <w:rFonts w:ascii="Arial" w:eastAsia="Arial" w:hAnsi="Arial" w:cs="Arial"/>
                <w:b/>
                <w:bCs/>
                <w:sz w:val="20"/>
                <w:szCs w:val="20"/>
              </w:rPr>
            </w:pPr>
            <w:r w:rsidRPr="231CE02B">
              <w:rPr>
                <w:rFonts w:ascii="Arial" w:eastAsia="Arial" w:hAnsi="Arial" w:cs="Arial"/>
                <w:b/>
                <w:bCs/>
                <w:sz w:val="20"/>
                <w:szCs w:val="20"/>
                <w:lang w:eastAsia="lt-LT"/>
              </w:rPr>
              <w:t>Kiti Pardavėjo įsipareigojimai</w:t>
            </w:r>
          </w:p>
        </w:tc>
        <w:tc>
          <w:tcPr>
            <w:tcW w:w="6804" w:type="dxa"/>
            <w:vAlign w:val="center"/>
          </w:tcPr>
          <w:p w14:paraId="2BBAB209" w14:textId="63526E38" w:rsidR="00FC11DB" w:rsidRPr="00565513" w:rsidRDefault="00FC11DB" w:rsidP="00FC11DB">
            <w:pPr>
              <w:tabs>
                <w:tab w:val="left" w:pos="567"/>
              </w:tabs>
              <w:jc w:val="both"/>
              <w:rPr>
                <w:rFonts w:ascii="Arial" w:eastAsia="Arial" w:hAnsi="Arial" w:cs="Arial"/>
                <w:sz w:val="20"/>
                <w:szCs w:val="20"/>
              </w:rPr>
            </w:pPr>
            <w:r w:rsidRPr="4395D8DB">
              <w:rPr>
                <w:rFonts w:ascii="Arial" w:eastAsia="Arial" w:hAnsi="Arial" w:cs="Arial"/>
                <w:sz w:val="20"/>
                <w:szCs w:val="20"/>
              </w:rPr>
              <w:t>22.1. Pardavėjas Pirkėją supažindins su informacija apie darbuotojų saugos ir sveikatos reikalavimus, autotransporto judėjimo bei kitomis Pardavėjo tvarkomis ir taisyklėmis dėl elgesio Jėgainės teritorijoje, o Pirkėjas turės užtikrinti, kad jo darbuotojai, vykdantys darbo funkcijas Jėgainės teritorijoje, būtų supažindinti su darbuotojų saugos ir sveikatos reikalavimais bei jų laikytųsi.</w:t>
            </w:r>
          </w:p>
          <w:p w14:paraId="3252EE1E" w14:textId="77777777" w:rsidR="00FC11DB" w:rsidRDefault="00FC11DB" w:rsidP="00FC11DB">
            <w:pPr>
              <w:tabs>
                <w:tab w:val="left" w:pos="567"/>
              </w:tabs>
              <w:jc w:val="both"/>
              <w:rPr>
                <w:rStyle w:val="Laukeliai"/>
                <w:rFonts w:eastAsia="Arial"/>
                <w:szCs w:val="20"/>
              </w:rPr>
            </w:pPr>
            <w:r w:rsidRPr="4395D8DB">
              <w:rPr>
                <w:rStyle w:val="Laukeliai"/>
                <w:rFonts w:eastAsia="Arial"/>
                <w:szCs w:val="20"/>
              </w:rPr>
              <w:t>22.2. Pardavėjas sudarys sąlygas Pardavimo objekto</w:t>
            </w:r>
            <w:r w:rsidRPr="4395D8DB">
              <w:rPr>
                <w:rFonts w:ascii="Arial" w:eastAsia="Arial" w:hAnsi="Arial" w:cs="Arial"/>
                <w:sz w:val="20"/>
                <w:szCs w:val="20"/>
              </w:rPr>
              <w:t xml:space="preserve"> </w:t>
            </w:r>
            <w:r w:rsidRPr="4395D8DB">
              <w:rPr>
                <w:rStyle w:val="Laukeliai"/>
                <w:rFonts w:eastAsia="Arial"/>
                <w:szCs w:val="20"/>
              </w:rPr>
              <w:t xml:space="preserve">pasikrovimui, t. y. užtikrins patekimą į Jėgainės teritoriją, nurodys privažiavimo maršrutą bei pasikrovimo vietą. </w:t>
            </w:r>
          </w:p>
          <w:p w14:paraId="344CC73B" w14:textId="7AC4244B" w:rsidR="00FC11DB" w:rsidRPr="00565513" w:rsidRDefault="00FC11DB" w:rsidP="00FC11DB">
            <w:pPr>
              <w:tabs>
                <w:tab w:val="left" w:pos="567"/>
              </w:tabs>
              <w:jc w:val="both"/>
              <w:rPr>
                <w:rStyle w:val="Laukeliai"/>
                <w:rFonts w:eastAsia="Arial"/>
                <w:szCs w:val="20"/>
              </w:rPr>
            </w:pPr>
            <w:r w:rsidRPr="4395D8DB">
              <w:rPr>
                <w:rStyle w:val="Laukeliai"/>
                <w:rFonts w:eastAsia="Arial"/>
                <w:szCs w:val="20"/>
                <w:lang w:val="en-US"/>
              </w:rPr>
              <w:t>2</w:t>
            </w:r>
            <w:r>
              <w:rPr>
                <w:rStyle w:val="Laukeliai"/>
                <w:rFonts w:eastAsia="Arial"/>
                <w:szCs w:val="20"/>
                <w:lang w:val="en-US"/>
              </w:rPr>
              <w:t>2</w:t>
            </w:r>
            <w:r w:rsidRPr="4395D8DB">
              <w:rPr>
                <w:rStyle w:val="Laukeliai"/>
                <w:rFonts w:eastAsia="Arial"/>
                <w:szCs w:val="20"/>
                <w:lang w:val="en-US"/>
              </w:rPr>
              <w:t xml:space="preserve">.3. </w:t>
            </w:r>
            <w:r w:rsidRPr="4395D8DB">
              <w:rPr>
                <w:rStyle w:val="Laukeliai"/>
                <w:rFonts w:eastAsia="Arial"/>
                <w:szCs w:val="20"/>
              </w:rPr>
              <w:t>Pardavėjas, esant poreikiui, sudarys galimybę Pirkėjui neatlygintinai naudotis Jėgainės teritorijoje esančiomis WC patalpomis, geriamu vandeniu, suspaustu oru bei elektra tiek, kiek tai būtina ir susiję su Sutarties vykdymu.</w:t>
            </w:r>
          </w:p>
          <w:p w14:paraId="5DE68064" w14:textId="4BE53209" w:rsidR="00FC11DB" w:rsidRPr="00504290" w:rsidRDefault="00FC11DB" w:rsidP="00FC11DB">
            <w:pPr>
              <w:rPr>
                <w:rFonts w:ascii="Arial" w:eastAsia="Arial" w:hAnsi="Arial" w:cs="Arial"/>
                <w:sz w:val="20"/>
                <w:szCs w:val="20"/>
              </w:rPr>
            </w:pPr>
          </w:p>
        </w:tc>
      </w:tr>
      <w:tr w:rsidR="00FC11DB" w:rsidRPr="00504290" w14:paraId="5DE6806A" w14:textId="77777777" w:rsidTr="6BD9BEA9">
        <w:trPr>
          <w:trHeight w:val="841"/>
          <w:jc w:val="center"/>
        </w:trPr>
        <w:tc>
          <w:tcPr>
            <w:tcW w:w="1065" w:type="dxa"/>
            <w:vAlign w:val="center"/>
          </w:tcPr>
          <w:p w14:paraId="5DE68066" w14:textId="44F692DD" w:rsidR="00FC11DB" w:rsidRPr="00504290" w:rsidRDefault="00FC11DB" w:rsidP="00FC11DB">
            <w:pPr>
              <w:rPr>
                <w:rFonts w:ascii="Arial" w:eastAsia="Arial" w:hAnsi="Arial" w:cs="Arial"/>
                <w:sz w:val="20"/>
                <w:szCs w:val="20"/>
              </w:rPr>
            </w:pPr>
            <w:r w:rsidRPr="4395D8DB">
              <w:rPr>
                <w:rFonts w:ascii="Arial" w:eastAsia="Arial" w:hAnsi="Arial" w:cs="Arial"/>
                <w:sz w:val="20"/>
                <w:szCs w:val="20"/>
              </w:rPr>
              <w:t>23.</w:t>
            </w:r>
          </w:p>
        </w:tc>
        <w:tc>
          <w:tcPr>
            <w:tcW w:w="2175" w:type="dxa"/>
            <w:vAlign w:val="center"/>
          </w:tcPr>
          <w:p w14:paraId="5DE68067" w14:textId="77777777" w:rsidR="00FC11DB" w:rsidRPr="00504290" w:rsidRDefault="00FC11DB" w:rsidP="00FC11DB">
            <w:pPr>
              <w:rPr>
                <w:rFonts w:ascii="Arial" w:eastAsia="Arial" w:hAnsi="Arial" w:cs="Arial"/>
                <w:b/>
                <w:bCs/>
                <w:sz w:val="20"/>
                <w:szCs w:val="20"/>
                <w:lang w:eastAsia="lt-LT"/>
              </w:rPr>
            </w:pPr>
            <w:r w:rsidRPr="231CE02B">
              <w:rPr>
                <w:rFonts w:ascii="Arial" w:eastAsia="Arial" w:hAnsi="Arial" w:cs="Arial"/>
                <w:b/>
                <w:bCs/>
                <w:sz w:val="20"/>
                <w:szCs w:val="20"/>
              </w:rPr>
              <w:t>Kitos sąlygos</w:t>
            </w:r>
          </w:p>
        </w:tc>
        <w:tc>
          <w:tcPr>
            <w:tcW w:w="6804" w:type="dxa"/>
            <w:vAlign w:val="center"/>
          </w:tcPr>
          <w:p w14:paraId="18242D7A" w14:textId="5DE1419E" w:rsidR="00FC11DB" w:rsidRDefault="00FC11DB" w:rsidP="00FC11DB">
            <w:pPr>
              <w:tabs>
                <w:tab w:val="left" w:pos="567"/>
              </w:tabs>
              <w:jc w:val="both"/>
              <w:rPr>
                <w:rFonts w:ascii="Arial" w:eastAsia="Arial" w:hAnsi="Arial" w:cs="Arial"/>
                <w:sz w:val="20"/>
                <w:szCs w:val="20"/>
              </w:rPr>
            </w:pPr>
            <w:r w:rsidRPr="4395D8DB">
              <w:rPr>
                <w:rFonts w:ascii="Arial" w:eastAsia="Arial" w:hAnsi="Arial" w:cs="Arial"/>
                <w:sz w:val="20"/>
                <w:szCs w:val="20"/>
              </w:rPr>
              <w:t>23.1. Pardavimo objekto pardavimas apima visas reikiamas ir susijusias paslaugas, įskaitant, bet neapsiribojant, surinkimą, pakrovimą į Pirkėjo autotransportą, transportavimą iki apdorojimo ar perdirbimo vietos, iškrovimą, apdorojimą, saugojimą, krovos ir kitas paslaugas, dokumentų, važtaraščių pildymą ir kt. Šios paslaugos bus atliekamos Pirkėjo pajėgumais, lėšomis ir rizika.</w:t>
            </w:r>
          </w:p>
          <w:p w14:paraId="331A8E98" w14:textId="1DD71129" w:rsidR="00FC11DB" w:rsidRPr="00C055AC" w:rsidRDefault="00FC11DB" w:rsidP="00FC11DB">
            <w:pPr>
              <w:tabs>
                <w:tab w:val="left" w:pos="605"/>
              </w:tabs>
              <w:jc w:val="both"/>
              <w:rPr>
                <w:rFonts w:ascii="Arial" w:eastAsia="Arial" w:hAnsi="Arial" w:cs="Arial"/>
                <w:sz w:val="20"/>
                <w:szCs w:val="20"/>
              </w:rPr>
            </w:pPr>
            <w:r w:rsidRPr="4395D8DB">
              <w:rPr>
                <w:rFonts w:ascii="Arial" w:eastAsia="Arial" w:hAnsi="Arial" w:cs="Arial"/>
                <w:sz w:val="20"/>
                <w:szCs w:val="20"/>
                <w:lang w:val="en-US"/>
              </w:rPr>
              <w:t>23.2. Sutarties vykdymo metu, Pirkėjui pažeidus Pardavėjo turtą, Pirkėjas privalės nedelsiant atstatyti/ suremontuoti arba kompensuoti Pardavėjui ir/ ar tretiesiems asmenims turto atstatymo/ remonto išlaidas bei patirtus nuostolius ir atlyginti/ kompensuoti žalą aplinkai/ gamtai, jei tokia būtų.</w:t>
            </w:r>
          </w:p>
          <w:p w14:paraId="4DC74B54" w14:textId="0C28D35A" w:rsidR="00FC11DB" w:rsidRPr="00C055AC" w:rsidRDefault="00FC11DB" w:rsidP="00FC11DB">
            <w:pPr>
              <w:tabs>
                <w:tab w:val="left" w:pos="605"/>
              </w:tabs>
              <w:jc w:val="both"/>
              <w:rPr>
                <w:rFonts w:ascii="Arial" w:eastAsia="Arial" w:hAnsi="Arial" w:cs="Arial"/>
                <w:sz w:val="20"/>
                <w:szCs w:val="20"/>
              </w:rPr>
            </w:pPr>
            <w:r w:rsidRPr="4395D8DB">
              <w:rPr>
                <w:rFonts w:ascii="Arial" w:eastAsia="Arial" w:hAnsi="Arial" w:cs="Arial"/>
                <w:sz w:val="20"/>
                <w:szCs w:val="20"/>
                <w:lang w:val="en-US"/>
              </w:rPr>
              <w:t>23.3. Visa atsakomybė, susijusi su netinkamu Pardavimo objekto tvarkymu, nesilaikant teisės aktų reikalavimų, įskaitant sankcijų pritaikymą iš trečiųjų šalių dėl teisės aktų nesilaikymo ar netinkamo jų nuostatų vykdymo, tenka Pirkėui. Pirkėjas yra visiškai atsakingas už Pardavimo objekto išvežimą ir sutvarkymą pagal Lietuvos Respublikos atliekų tvarkymo įstatymo, Lietuvos Respublikos atliekų tvarkymo taisyklių ir kitų susijusių teisės aktų nuostatas.</w:t>
            </w:r>
          </w:p>
          <w:p w14:paraId="5DE68069" w14:textId="5186D93F" w:rsidR="00FC11DB" w:rsidRPr="00C055AC" w:rsidRDefault="00FC11DB" w:rsidP="00FC11DB">
            <w:pPr>
              <w:tabs>
                <w:tab w:val="left" w:pos="605"/>
              </w:tabs>
              <w:jc w:val="both"/>
              <w:rPr>
                <w:rFonts w:ascii="Arial" w:eastAsia="Arial" w:hAnsi="Arial" w:cs="Arial"/>
                <w:sz w:val="20"/>
                <w:szCs w:val="20"/>
              </w:rPr>
            </w:pPr>
            <w:r w:rsidRPr="4395D8DB">
              <w:rPr>
                <w:rFonts w:ascii="Arial" w:eastAsia="Arial" w:hAnsi="Arial" w:cs="Arial"/>
                <w:sz w:val="20"/>
                <w:szCs w:val="20"/>
              </w:rPr>
              <w:t xml:space="preserve">23.4. Svėrimo čekis yra laikomas Pardavimo objekto perdavimą – priėmimą (perdavimą Pirkėjo nuosavybėn) patvirtinančiu dokumentu.  </w:t>
            </w:r>
          </w:p>
        </w:tc>
      </w:tr>
      <w:tr w:rsidR="00FC11DB" w:rsidRPr="00504290" w14:paraId="5DE6806E" w14:textId="77777777" w:rsidTr="6BD9BEA9">
        <w:trPr>
          <w:trHeight w:val="535"/>
          <w:jc w:val="center"/>
        </w:trPr>
        <w:tc>
          <w:tcPr>
            <w:tcW w:w="10044" w:type="dxa"/>
            <w:gridSpan w:val="3"/>
            <w:vAlign w:val="center"/>
          </w:tcPr>
          <w:p w14:paraId="5DE6806D" w14:textId="555B5173" w:rsidR="00FC11DB" w:rsidRPr="00504290" w:rsidRDefault="00FC11DB" w:rsidP="00FC11DB">
            <w:pPr>
              <w:rPr>
                <w:rFonts w:ascii="Arial" w:eastAsia="Arial" w:hAnsi="Arial" w:cs="Arial"/>
                <w:b/>
                <w:bCs/>
                <w:sz w:val="20"/>
                <w:szCs w:val="20"/>
              </w:rPr>
            </w:pPr>
            <w:r w:rsidRPr="231CE02B">
              <w:rPr>
                <w:rFonts w:ascii="Arial" w:eastAsia="Arial" w:hAnsi="Arial" w:cs="Arial"/>
                <w:b/>
                <w:bCs/>
                <w:sz w:val="20"/>
                <w:szCs w:val="20"/>
              </w:rPr>
              <w:lastRenderedPageBreak/>
              <w:t>BAIGIAMOSIOS NUOSTATOS</w:t>
            </w:r>
          </w:p>
        </w:tc>
      </w:tr>
      <w:tr w:rsidR="00FC11DB" w:rsidRPr="00504290" w14:paraId="5DE68072" w14:textId="77777777" w:rsidTr="6BD9BEA9">
        <w:trPr>
          <w:trHeight w:val="665"/>
          <w:jc w:val="center"/>
        </w:trPr>
        <w:tc>
          <w:tcPr>
            <w:tcW w:w="1065" w:type="dxa"/>
            <w:vAlign w:val="center"/>
          </w:tcPr>
          <w:p w14:paraId="5DE6806F" w14:textId="386B855F" w:rsidR="00FC11DB" w:rsidRPr="00504290" w:rsidRDefault="00FC11DB" w:rsidP="00FC11DB">
            <w:pPr>
              <w:rPr>
                <w:rFonts w:ascii="Arial" w:eastAsia="Arial" w:hAnsi="Arial" w:cs="Arial"/>
                <w:sz w:val="20"/>
                <w:szCs w:val="20"/>
              </w:rPr>
            </w:pPr>
            <w:bookmarkStart w:id="33" w:name="_Ref465336399"/>
            <w:r w:rsidRPr="4395D8DB">
              <w:rPr>
                <w:rFonts w:ascii="Arial" w:eastAsia="Arial" w:hAnsi="Arial" w:cs="Arial"/>
                <w:sz w:val="20"/>
                <w:szCs w:val="20"/>
              </w:rPr>
              <w:t xml:space="preserve">24. </w:t>
            </w:r>
          </w:p>
        </w:tc>
        <w:bookmarkEnd w:id="33"/>
        <w:tc>
          <w:tcPr>
            <w:tcW w:w="2175" w:type="dxa"/>
            <w:vAlign w:val="center"/>
          </w:tcPr>
          <w:p w14:paraId="5DE68070" w14:textId="77777777" w:rsidR="00FC11DB" w:rsidRPr="00504290" w:rsidRDefault="00FC11DB" w:rsidP="00FC11DB">
            <w:pPr>
              <w:rPr>
                <w:rFonts w:ascii="Arial" w:eastAsia="Arial" w:hAnsi="Arial" w:cs="Arial"/>
                <w:b/>
                <w:bCs/>
                <w:sz w:val="20"/>
                <w:szCs w:val="20"/>
              </w:rPr>
            </w:pPr>
            <w:r w:rsidRPr="231CE02B">
              <w:rPr>
                <w:rFonts w:ascii="Arial" w:eastAsia="Arial" w:hAnsi="Arial" w:cs="Arial"/>
                <w:b/>
                <w:bCs/>
                <w:sz w:val="20"/>
                <w:szCs w:val="20"/>
              </w:rPr>
              <w:t>Sutarties įsigaliojimo ir galiojimo terminas</w:t>
            </w:r>
          </w:p>
        </w:tc>
        <w:tc>
          <w:tcPr>
            <w:tcW w:w="6804" w:type="dxa"/>
            <w:vAlign w:val="center"/>
          </w:tcPr>
          <w:p w14:paraId="5DE68071" w14:textId="1120B067" w:rsidR="00FC11DB" w:rsidRPr="00504290" w:rsidRDefault="00E952D7" w:rsidP="00E952D7">
            <w:pPr>
              <w:jc w:val="both"/>
              <w:rPr>
                <w:rFonts w:ascii="Arial" w:eastAsia="Arial" w:hAnsi="Arial" w:cs="Arial"/>
                <w:sz w:val="20"/>
                <w:szCs w:val="20"/>
              </w:rPr>
            </w:pPr>
            <w:r w:rsidRPr="005E1657">
              <w:rPr>
                <w:rFonts w:ascii="Arial" w:hAnsi="Arial" w:cs="Arial"/>
                <w:sz w:val="20"/>
                <w:szCs w:val="20"/>
              </w:rPr>
              <w:t xml:space="preserve">Sutartis laikomas sudaryta ir įsigalioja nuo Sutarties abipusio pasirašymo dienos ir galioja iki visiško Pardavėjo ir </w:t>
            </w:r>
            <w:r w:rsidR="00745794">
              <w:rPr>
                <w:rFonts w:ascii="Arial" w:hAnsi="Arial" w:cs="Arial"/>
                <w:sz w:val="20"/>
                <w:szCs w:val="20"/>
              </w:rPr>
              <w:t>Pirkėjo</w:t>
            </w:r>
            <w:r w:rsidRPr="005E1657">
              <w:rPr>
                <w:rFonts w:ascii="Arial" w:hAnsi="Arial" w:cs="Arial"/>
                <w:sz w:val="20"/>
                <w:szCs w:val="20"/>
              </w:rPr>
              <w:t xml:space="preserve"> įsipareigojimų įvykdymo, bet ne ilgiau kaip 3 mėnesius.</w:t>
            </w:r>
          </w:p>
        </w:tc>
      </w:tr>
      <w:tr w:rsidR="00FC11DB" w:rsidRPr="00504290" w14:paraId="5DE68076" w14:textId="77777777" w:rsidTr="6BD9BEA9">
        <w:trPr>
          <w:trHeight w:val="581"/>
          <w:jc w:val="center"/>
        </w:trPr>
        <w:tc>
          <w:tcPr>
            <w:tcW w:w="1065" w:type="dxa"/>
            <w:vAlign w:val="center"/>
          </w:tcPr>
          <w:p w14:paraId="5DE68073" w14:textId="503841FE" w:rsidR="00FC11DB" w:rsidRPr="00504290" w:rsidRDefault="00FC11DB" w:rsidP="00FC11DB">
            <w:pPr>
              <w:rPr>
                <w:rFonts w:ascii="Arial" w:eastAsia="Arial" w:hAnsi="Arial" w:cs="Arial"/>
                <w:sz w:val="20"/>
                <w:szCs w:val="20"/>
              </w:rPr>
            </w:pPr>
            <w:bookmarkStart w:id="34" w:name="_Ref465336432"/>
            <w:r w:rsidRPr="4395D8DB">
              <w:rPr>
                <w:rFonts w:ascii="Arial" w:eastAsia="Arial" w:hAnsi="Arial" w:cs="Arial"/>
                <w:sz w:val="20"/>
                <w:szCs w:val="20"/>
              </w:rPr>
              <w:t xml:space="preserve">25. </w:t>
            </w:r>
          </w:p>
        </w:tc>
        <w:bookmarkEnd w:id="34"/>
        <w:tc>
          <w:tcPr>
            <w:tcW w:w="2175" w:type="dxa"/>
            <w:vAlign w:val="center"/>
          </w:tcPr>
          <w:p w14:paraId="5DE68074" w14:textId="77777777" w:rsidR="00FC11DB" w:rsidRPr="00504290" w:rsidRDefault="00FC11DB" w:rsidP="00FC11DB">
            <w:pPr>
              <w:rPr>
                <w:rFonts w:ascii="Arial" w:eastAsia="Arial" w:hAnsi="Arial" w:cs="Arial"/>
                <w:b/>
                <w:bCs/>
                <w:sz w:val="20"/>
                <w:szCs w:val="20"/>
              </w:rPr>
            </w:pPr>
            <w:r w:rsidRPr="231CE02B">
              <w:rPr>
                <w:rFonts w:ascii="Arial" w:eastAsia="Arial" w:hAnsi="Arial" w:cs="Arial"/>
                <w:b/>
                <w:bCs/>
                <w:sz w:val="20"/>
                <w:szCs w:val="20"/>
              </w:rPr>
              <w:t>Pardavėjo kontaktiniai asmenys</w:t>
            </w:r>
          </w:p>
        </w:tc>
        <w:tc>
          <w:tcPr>
            <w:tcW w:w="6804" w:type="dxa"/>
            <w:vAlign w:val="center"/>
          </w:tcPr>
          <w:p w14:paraId="5DE68075" w14:textId="77777777" w:rsidR="00FC11DB" w:rsidRPr="00504290" w:rsidRDefault="00FC11DB" w:rsidP="00FC11DB">
            <w:pPr>
              <w:rPr>
                <w:rFonts w:ascii="Arial" w:eastAsia="Arial" w:hAnsi="Arial" w:cs="Arial"/>
                <w:sz w:val="20"/>
                <w:szCs w:val="20"/>
              </w:rPr>
            </w:pPr>
          </w:p>
        </w:tc>
      </w:tr>
      <w:tr w:rsidR="00FC11DB" w:rsidRPr="00504290" w14:paraId="5DE6807A" w14:textId="77777777" w:rsidTr="6BD9BEA9">
        <w:trPr>
          <w:trHeight w:val="521"/>
          <w:jc w:val="center"/>
        </w:trPr>
        <w:tc>
          <w:tcPr>
            <w:tcW w:w="1065" w:type="dxa"/>
            <w:vAlign w:val="center"/>
          </w:tcPr>
          <w:p w14:paraId="5DE68077" w14:textId="15B89797" w:rsidR="00FC11DB" w:rsidRPr="00504290" w:rsidRDefault="00FC11DB" w:rsidP="00FC11DB">
            <w:pPr>
              <w:rPr>
                <w:rFonts w:ascii="Arial" w:eastAsia="Arial" w:hAnsi="Arial" w:cs="Arial"/>
                <w:sz w:val="20"/>
                <w:szCs w:val="20"/>
              </w:rPr>
            </w:pPr>
            <w:bookmarkStart w:id="35" w:name="_Ref465336444"/>
            <w:r w:rsidRPr="4395D8DB">
              <w:rPr>
                <w:rFonts w:ascii="Arial" w:eastAsia="Arial" w:hAnsi="Arial" w:cs="Arial"/>
                <w:sz w:val="20"/>
                <w:szCs w:val="20"/>
              </w:rPr>
              <w:t>26.</w:t>
            </w:r>
          </w:p>
        </w:tc>
        <w:bookmarkEnd w:id="35"/>
        <w:tc>
          <w:tcPr>
            <w:tcW w:w="2175" w:type="dxa"/>
            <w:vAlign w:val="center"/>
          </w:tcPr>
          <w:p w14:paraId="5DE68078" w14:textId="77777777" w:rsidR="00FC11DB" w:rsidRPr="00504290" w:rsidRDefault="00FC11DB" w:rsidP="00FC11DB">
            <w:pPr>
              <w:rPr>
                <w:rFonts w:ascii="Arial" w:eastAsia="Arial" w:hAnsi="Arial" w:cs="Arial"/>
                <w:b/>
                <w:bCs/>
                <w:sz w:val="20"/>
                <w:szCs w:val="20"/>
              </w:rPr>
            </w:pPr>
            <w:r w:rsidRPr="231CE02B">
              <w:rPr>
                <w:rFonts w:ascii="Arial" w:eastAsia="Arial" w:hAnsi="Arial" w:cs="Arial"/>
                <w:b/>
                <w:bCs/>
                <w:sz w:val="20"/>
                <w:szCs w:val="20"/>
              </w:rPr>
              <w:t>Pirkėjo kontaktiniai asmenys</w:t>
            </w:r>
          </w:p>
        </w:tc>
        <w:tc>
          <w:tcPr>
            <w:tcW w:w="6804" w:type="dxa"/>
            <w:vAlign w:val="center"/>
          </w:tcPr>
          <w:p w14:paraId="5DE68079" w14:textId="77777777" w:rsidR="00FC11DB" w:rsidRPr="00504290" w:rsidRDefault="00FC11DB" w:rsidP="00FC11DB">
            <w:pPr>
              <w:rPr>
                <w:rFonts w:ascii="Arial" w:eastAsia="Arial" w:hAnsi="Arial" w:cs="Arial"/>
                <w:sz w:val="20"/>
                <w:szCs w:val="20"/>
              </w:rPr>
            </w:pPr>
          </w:p>
        </w:tc>
      </w:tr>
      <w:tr w:rsidR="00FC11DB" w:rsidRPr="00504290" w14:paraId="5DE6807F" w14:textId="77777777" w:rsidTr="6BD9BEA9">
        <w:trPr>
          <w:trHeight w:val="983"/>
          <w:jc w:val="center"/>
        </w:trPr>
        <w:tc>
          <w:tcPr>
            <w:tcW w:w="1065" w:type="dxa"/>
            <w:vAlign w:val="center"/>
          </w:tcPr>
          <w:p w14:paraId="5DE6807B" w14:textId="5B933B7C" w:rsidR="00FC11DB" w:rsidRPr="00B85D28" w:rsidRDefault="00FC11DB" w:rsidP="00FC11DB">
            <w:pPr>
              <w:rPr>
                <w:rFonts w:ascii="Arial" w:eastAsia="Arial" w:hAnsi="Arial" w:cs="Arial"/>
                <w:sz w:val="20"/>
                <w:szCs w:val="20"/>
              </w:rPr>
            </w:pPr>
            <w:r w:rsidRPr="4395D8DB">
              <w:rPr>
                <w:rFonts w:ascii="Arial" w:eastAsia="Arial" w:hAnsi="Arial" w:cs="Arial"/>
                <w:sz w:val="20"/>
                <w:szCs w:val="20"/>
              </w:rPr>
              <w:t>27.</w:t>
            </w:r>
          </w:p>
        </w:tc>
        <w:tc>
          <w:tcPr>
            <w:tcW w:w="2175" w:type="dxa"/>
            <w:vAlign w:val="center"/>
          </w:tcPr>
          <w:p w14:paraId="5DE6807C" w14:textId="77777777" w:rsidR="00FC11DB" w:rsidRPr="00B85D28" w:rsidRDefault="00FC11DB" w:rsidP="00FC11DB">
            <w:pPr>
              <w:rPr>
                <w:rFonts w:ascii="Arial" w:eastAsia="Arial" w:hAnsi="Arial" w:cs="Arial"/>
                <w:b/>
                <w:bCs/>
                <w:sz w:val="20"/>
                <w:szCs w:val="20"/>
              </w:rPr>
            </w:pPr>
            <w:r w:rsidRPr="231CE02B">
              <w:rPr>
                <w:rFonts w:ascii="Arial" w:eastAsia="Arial" w:hAnsi="Arial" w:cs="Arial"/>
                <w:b/>
                <w:bCs/>
                <w:sz w:val="20"/>
                <w:szCs w:val="20"/>
              </w:rPr>
              <w:t>Priedai</w:t>
            </w:r>
          </w:p>
        </w:tc>
        <w:tc>
          <w:tcPr>
            <w:tcW w:w="6804" w:type="dxa"/>
            <w:vAlign w:val="center"/>
          </w:tcPr>
          <w:p w14:paraId="1B08DF7F" w14:textId="21586774" w:rsidR="00FC11DB" w:rsidRDefault="00FC11DB" w:rsidP="00FC11DB">
            <w:pPr>
              <w:ind w:left="-14" w:right="22" w:hanging="4"/>
              <w:jc w:val="both"/>
              <w:rPr>
                <w:rFonts w:ascii="Arial" w:eastAsia="Arial" w:hAnsi="Arial" w:cs="Arial"/>
                <w:sz w:val="20"/>
                <w:szCs w:val="20"/>
                <w:lang w:val="en-US"/>
              </w:rPr>
            </w:pPr>
            <w:r w:rsidRPr="6BD9BEA9">
              <w:rPr>
                <w:rFonts w:ascii="Arial" w:eastAsia="Arial" w:hAnsi="Arial" w:cs="Arial"/>
                <w:sz w:val="20"/>
                <w:szCs w:val="20"/>
                <w:lang w:val="en-US"/>
              </w:rPr>
              <w:t>1 priedas - Pardavimo dokumentai</w:t>
            </w:r>
            <w:r>
              <w:rPr>
                <w:rFonts w:ascii="Arial" w:eastAsia="Arial" w:hAnsi="Arial" w:cs="Arial"/>
                <w:sz w:val="20"/>
                <w:szCs w:val="20"/>
                <w:lang w:val="en-US"/>
              </w:rPr>
              <w:t>/Pardavimo s</w:t>
            </w:r>
            <w:r>
              <w:rPr>
                <w:rFonts w:ascii="Arial" w:eastAsia="Arial" w:hAnsi="Arial" w:cs="Arial"/>
                <w:sz w:val="20"/>
                <w:szCs w:val="20"/>
              </w:rPr>
              <w:t xml:space="preserve">ąlygos. </w:t>
            </w:r>
          </w:p>
          <w:p w14:paraId="5DE6807E" w14:textId="1F36889B" w:rsidR="00FC11DB" w:rsidRPr="00ED7535" w:rsidRDefault="00FC11DB" w:rsidP="00FC11DB">
            <w:pPr>
              <w:ind w:left="-14" w:right="22" w:hanging="4"/>
              <w:jc w:val="both"/>
              <w:rPr>
                <w:rFonts w:ascii="Arial" w:eastAsia="Arial" w:hAnsi="Arial" w:cs="Arial"/>
                <w:sz w:val="20"/>
                <w:szCs w:val="20"/>
                <w:lang w:val="en-US"/>
              </w:rPr>
            </w:pPr>
            <w:r w:rsidRPr="6BD9BEA9">
              <w:rPr>
                <w:rFonts w:ascii="Arial" w:eastAsia="Arial" w:hAnsi="Arial" w:cs="Arial"/>
                <w:sz w:val="20"/>
                <w:szCs w:val="20"/>
                <w:lang w:val="en-US"/>
              </w:rPr>
              <w:t xml:space="preserve">2 priedas </w:t>
            </w:r>
            <w:proofErr w:type="gramStart"/>
            <w:r w:rsidRPr="6BD9BEA9">
              <w:rPr>
                <w:rFonts w:ascii="Arial" w:eastAsia="Arial" w:hAnsi="Arial" w:cs="Arial"/>
                <w:sz w:val="20"/>
                <w:szCs w:val="20"/>
                <w:lang w:val="en-US"/>
              </w:rPr>
              <w:t>-  Pirkėjo</w:t>
            </w:r>
            <w:proofErr w:type="gramEnd"/>
            <w:r w:rsidRPr="6BD9BEA9">
              <w:rPr>
                <w:rFonts w:ascii="Arial" w:eastAsia="Arial" w:hAnsi="Arial" w:cs="Arial"/>
                <w:sz w:val="20"/>
                <w:szCs w:val="20"/>
                <w:lang w:val="en-US"/>
              </w:rPr>
              <w:t xml:space="preserve"> Pasiūlymas</w:t>
            </w:r>
            <w:r>
              <w:rPr>
                <w:rFonts w:ascii="Arial" w:eastAsia="Arial" w:hAnsi="Arial" w:cs="Arial"/>
                <w:sz w:val="20"/>
                <w:szCs w:val="20"/>
                <w:lang w:val="en-US"/>
              </w:rPr>
              <w:t xml:space="preserve">. </w:t>
            </w:r>
          </w:p>
        </w:tc>
      </w:tr>
    </w:tbl>
    <w:p w14:paraId="5DE68080" w14:textId="77777777" w:rsidR="0049163A" w:rsidRDefault="0049163A" w:rsidP="231CE02B">
      <w:pPr>
        <w:pStyle w:val="Header"/>
        <w:tabs>
          <w:tab w:val="left" w:pos="851"/>
          <w:tab w:val="left" w:pos="1134"/>
          <w:tab w:val="left" w:pos="1418"/>
        </w:tabs>
        <w:jc w:val="both"/>
        <w:outlineLvl w:val="0"/>
        <w:rPr>
          <w:rFonts w:ascii="Arial" w:eastAsia="Arial" w:hAnsi="Arial" w:cs="Arial"/>
          <w:sz w:val="20"/>
          <w:szCs w:val="20"/>
          <w:lang w:val="lt-LT"/>
        </w:rPr>
      </w:pPr>
    </w:p>
    <w:p w14:paraId="5DE68081" w14:textId="77777777" w:rsidR="0049163A" w:rsidRPr="00615438" w:rsidRDefault="44919183" w:rsidP="231CE02B">
      <w:pPr>
        <w:jc w:val="center"/>
        <w:rPr>
          <w:rFonts w:ascii="Arial" w:eastAsia="Arial" w:hAnsi="Arial" w:cs="Arial"/>
          <w:b/>
          <w:bCs/>
          <w:sz w:val="20"/>
          <w:szCs w:val="20"/>
        </w:rPr>
      </w:pPr>
      <w:r w:rsidRPr="231CE02B">
        <w:rPr>
          <w:rFonts w:ascii="Arial" w:eastAsia="Arial" w:hAnsi="Arial" w:cs="Arial"/>
          <w:b/>
          <w:bCs/>
          <w:sz w:val="20"/>
          <w:szCs w:val="20"/>
        </w:rPr>
        <w:t>ŠALIŲ REKVIZITAI</w:t>
      </w:r>
    </w:p>
    <w:p w14:paraId="5DE68082" w14:textId="77777777" w:rsidR="0049163A" w:rsidRDefault="0049163A" w:rsidP="231CE02B">
      <w:pPr>
        <w:ind w:left="360" w:hanging="360"/>
        <w:rPr>
          <w:rFonts w:ascii="Arial" w:eastAsia="Arial" w:hAnsi="Arial" w:cs="Arial"/>
          <w:sz w:val="20"/>
          <w:szCs w:val="20"/>
        </w:rPr>
      </w:pPr>
    </w:p>
    <w:p w14:paraId="5DE68083" w14:textId="77777777" w:rsidR="0049163A" w:rsidRPr="00615438" w:rsidRDefault="0049163A" w:rsidP="231CE02B">
      <w:pPr>
        <w:ind w:left="360" w:hanging="360"/>
        <w:rPr>
          <w:rFonts w:ascii="Arial" w:eastAsia="Arial" w:hAnsi="Arial" w:cs="Arial"/>
          <w:sz w:val="20"/>
          <w:szCs w:val="20"/>
        </w:rPr>
      </w:pPr>
    </w:p>
    <w:p w14:paraId="0498BBF6" w14:textId="77777777" w:rsidR="001D2359" w:rsidRDefault="001D2359" w:rsidP="231CE02B">
      <w:pPr>
        <w:ind w:left="7920"/>
        <w:jc w:val="right"/>
        <w:rPr>
          <w:rFonts w:ascii="Arial" w:eastAsia="Arial" w:hAnsi="Arial" w:cs="Arial"/>
          <w:sz w:val="20"/>
          <w:szCs w:val="20"/>
        </w:rPr>
      </w:pPr>
    </w:p>
    <w:p w14:paraId="3AA511D9" w14:textId="77777777" w:rsidR="001D2359" w:rsidRDefault="001D2359" w:rsidP="231CE02B">
      <w:pPr>
        <w:ind w:left="7920"/>
        <w:jc w:val="right"/>
        <w:rPr>
          <w:rFonts w:ascii="Arial" w:eastAsia="Arial" w:hAnsi="Arial" w:cs="Arial"/>
          <w:sz w:val="20"/>
          <w:szCs w:val="20"/>
        </w:rPr>
      </w:pPr>
    </w:p>
    <w:tbl>
      <w:tblPr>
        <w:tblpPr w:leftFromText="180" w:rightFromText="180" w:vertAnchor="text" w:horzAnchor="margin" w:tblpY="140"/>
        <w:tblW w:w="0" w:type="auto"/>
        <w:tblLook w:val="01E0" w:firstRow="1" w:lastRow="1" w:firstColumn="1" w:lastColumn="1" w:noHBand="0" w:noVBand="0"/>
      </w:tblPr>
      <w:tblGrid>
        <w:gridCol w:w="4909"/>
        <w:gridCol w:w="4909"/>
      </w:tblGrid>
      <w:tr w:rsidR="001D2359" w:rsidRPr="00A244CE" w14:paraId="4B8EE53B" w14:textId="77777777" w:rsidTr="231CE02B">
        <w:trPr>
          <w:trHeight w:val="1560"/>
        </w:trPr>
        <w:tc>
          <w:tcPr>
            <w:tcW w:w="4909" w:type="dxa"/>
          </w:tcPr>
          <w:p w14:paraId="07DED7C5" w14:textId="77777777" w:rsidR="001D2359" w:rsidRPr="00637A1F" w:rsidRDefault="751B6003" w:rsidP="231CE02B">
            <w:pPr>
              <w:rPr>
                <w:rFonts w:ascii="Arial" w:eastAsia="Arial" w:hAnsi="Arial" w:cs="Arial"/>
                <w:b/>
                <w:bCs/>
                <w:sz w:val="20"/>
                <w:szCs w:val="20"/>
              </w:rPr>
            </w:pPr>
            <w:bookmarkStart w:id="36" w:name="_Hlk118454783"/>
            <w:r w:rsidRPr="231CE02B">
              <w:rPr>
                <w:rFonts w:ascii="Arial" w:eastAsia="Arial" w:hAnsi="Arial" w:cs="Arial"/>
                <w:b/>
                <w:bCs/>
                <w:sz w:val="20"/>
                <w:szCs w:val="20"/>
              </w:rPr>
              <w:t>Pardavėjas:</w:t>
            </w:r>
          </w:p>
          <w:p w14:paraId="0B0856E5" w14:textId="77777777" w:rsidR="001D2359" w:rsidRDefault="001D2359" w:rsidP="231CE02B">
            <w:pPr>
              <w:rPr>
                <w:rFonts w:ascii="Arial" w:eastAsia="Arial" w:hAnsi="Arial" w:cs="Arial"/>
                <w:sz w:val="20"/>
                <w:szCs w:val="20"/>
              </w:rPr>
            </w:pPr>
          </w:p>
          <w:p w14:paraId="59FA36C1" w14:textId="77777777" w:rsidR="001D2359" w:rsidRDefault="751B6003" w:rsidP="231CE02B">
            <w:pPr>
              <w:rPr>
                <w:rFonts w:ascii="Arial" w:eastAsia="Arial" w:hAnsi="Arial" w:cs="Arial"/>
                <w:b/>
                <w:bCs/>
                <w:sz w:val="20"/>
                <w:szCs w:val="20"/>
              </w:rPr>
            </w:pPr>
            <w:r w:rsidRPr="231CE02B">
              <w:rPr>
                <w:rFonts w:ascii="Arial" w:eastAsia="Arial" w:hAnsi="Arial" w:cs="Arial"/>
                <w:b/>
                <w:bCs/>
                <w:sz w:val="20"/>
                <w:szCs w:val="20"/>
              </w:rPr>
              <w:t xml:space="preserve">UAB Kauno kogeneracinė jėgainė </w:t>
            </w:r>
          </w:p>
          <w:p w14:paraId="6F13605A" w14:textId="77777777" w:rsidR="001D2359" w:rsidRPr="00DE2594" w:rsidRDefault="751B6003" w:rsidP="231CE02B">
            <w:pPr>
              <w:rPr>
                <w:rFonts w:ascii="Arial" w:eastAsia="Arial" w:hAnsi="Arial" w:cs="Arial"/>
                <w:sz w:val="20"/>
                <w:szCs w:val="20"/>
              </w:rPr>
            </w:pPr>
            <w:r w:rsidRPr="231CE02B">
              <w:rPr>
                <w:rFonts w:ascii="Arial" w:eastAsia="Arial" w:hAnsi="Arial" w:cs="Arial"/>
                <w:sz w:val="20"/>
                <w:szCs w:val="20"/>
              </w:rPr>
              <w:t>Kauno r. sav., Karmėlavos sen., Biruliškių k., Jėgainės g. 6</w:t>
            </w:r>
          </w:p>
          <w:p w14:paraId="55645F85" w14:textId="7D63BD37" w:rsidR="001D2359" w:rsidRPr="00DE2594" w:rsidRDefault="751B6003" w:rsidP="231CE02B">
            <w:pPr>
              <w:rPr>
                <w:rFonts w:ascii="Arial" w:eastAsia="Arial" w:hAnsi="Arial" w:cs="Arial"/>
                <w:sz w:val="20"/>
                <w:szCs w:val="20"/>
              </w:rPr>
            </w:pPr>
            <w:r w:rsidRPr="231CE02B">
              <w:rPr>
                <w:rFonts w:ascii="Arial" w:eastAsia="Arial" w:hAnsi="Arial" w:cs="Arial"/>
                <w:sz w:val="20"/>
                <w:szCs w:val="20"/>
              </w:rPr>
              <w:t xml:space="preserve">Įmonės kodas: </w:t>
            </w:r>
            <w:r w:rsidR="0E21623B" w:rsidRPr="231CE02B">
              <w:rPr>
                <w:rFonts w:ascii="Arial" w:eastAsia="Arial" w:hAnsi="Arial" w:cs="Arial"/>
                <w:sz w:val="20"/>
                <w:szCs w:val="20"/>
              </w:rPr>
              <w:t>303792888</w:t>
            </w:r>
          </w:p>
          <w:p w14:paraId="06B150DB" w14:textId="4DE4944B" w:rsidR="001D2359" w:rsidRPr="00DE2594" w:rsidRDefault="751B6003" w:rsidP="231CE02B">
            <w:pPr>
              <w:rPr>
                <w:rFonts w:ascii="Arial" w:eastAsia="Arial" w:hAnsi="Arial" w:cs="Arial"/>
                <w:sz w:val="20"/>
                <w:szCs w:val="20"/>
              </w:rPr>
            </w:pPr>
            <w:r w:rsidRPr="231CE02B">
              <w:rPr>
                <w:rFonts w:ascii="Arial" w:eastAsia="Arial" w:hAnsi="Arial" w:cs="Arial"/>
                <w:sz w:val="20"/>
                <w:szCs w:val="20"/>
              </w:rPr>
              <w:t xml:space="preserve">PVM kodas: </w:t>
            </w:r>
            <w:r w:rsidR="463DFB1E" w:rsidRPr="231CE02B">
              <w:rPr>
                <w:rFonts w:ascii="Arial" w:eastAsia="Arial" w:hAnsi="Arial" w:cs="Arial"/>
                <w:sz w:val="20"/>
                <w:szCs w:val="20"/>
              </w:rPr>
              <w:t xml:space="preserve"> LT100009225616</w:t>
            </w:r>
          </w:p>
          <w:p w14:paraId="5B77855F" w14:textId="479FC3B0" w:rsidR="001D2359" w:rsidRPr="00DE2594" w:rsidRDefault="751B6003" w:rsidP="231CE02B">
            <w:pPr>
              <w:rPr>
                <w:rFonts w:ascii="Arial" w:eastAsia="Arial" w:hAnsi="Arial" w:cs="Arial"/>
                <w:sz w:val="20"/>
                <w:szCs w:val="20"/>
              </w:rPr>
            </w:pPr>
            <w:r w:rsidRPr="231CE02B">
              <w:rPr>
                <w:rFonts w:ascii="Arial" w:eastAsia="Arial" w:hAnsi="Arial" w:cs="Arial"/>
                <w:sz w:val="20"/>
                <w:szCs w:val="20"/>
              </w:rPr>
              <w:t xml:space="preserve">A.s. Nr. </w:t>
            </w:r>
            <w:r w:rsidR="06148420" w:rsidRPr="231CE02B">
              <w:rPr>
                <w:rFonts w:ascii="Arial" w:eastAsia="Arial" w:hAnsi="Arial" w:cs="Arial"/>
                <w:sz w:val="20"/>
                <w:szCs w:val="20"/>
              </w:rPr>
              <w:t xml:space="preserve"> LT97 7300 0101 4926 2104</w:t>
            </w:r>
          </w:p>
          <w:p w14:paraId="134486F9" w14:textId="77777777" w:rsidR="001D2359" w:rsidRPr="00DE2594" w:rsidRDefault="751B6003" w:rsidP="231CE02B">
            <w:pPr>
              <w:rPr>
                <w:rFonts w:ascii="Arial" w:eastAsia="Arial" w:hAnsi="Arial" w:cs="Arial"/>
                <w:sz w:val="20"/>
                <w:szCs w:val="20"/>
              </w:rPr>
            </w:pPr>
            <w:r w:rsidRPr="231CE02B">
              <w:rPr>
                <w:rFonts w:ascii="Arial" w:eastAsia="Arial" w:hAnsi="Arial" w:cs="Arial"/>
                <w:sz w:val="20"/>
                <w:szCs w:val="20"/>
              </w:rPr>
              <w:t>AB SEB bankas</w:t>
            </w:r>
          </w:p>
          <w:p w14:paraId="46FAC2CB" w14:textId="1AF5A4D4" w:rsidR="001D2359" w:rsidRPr="00DE2594" w:rsidRDefault="751B6003" w:rsidP="231CE02B">
            <w:pPr>
              <w:rPr>
                <w:rFonts w:ascii="Arial" w:eastAsia="Arial" w:hAnsi="Arial" w:cs="Arial"/>
                <w:sz w:val="20"/>
                <w:szCs w:val="20"/>
              </w:rPr>
            </w:pPr>
            <w:r w:rsidRPr="231CE02B">
              <w:rPr>
                <w:rFonts w:ascii="Arial" w:eastAsia="Arial" w:hAnsi="Arial" w:cs="Arial"/>
                <w:sz w:val="20"/>
                <w:szCs w:val="20"/>
              </w:rPr>
              <w:t>Banko kodas 7</w:t>
            </w:r>
            <w:r w:rsidR="06148420" w:rsidRPr="231CE02B">
              <w:rPr>
                <w:rFonts w:ascii="Arial" w:eastAsia="Arial" w:hAnsi="Arial" w:cs="Arial"/>
                <w:sz w:val="20"/>
                <w:szCs w:val="20"/>
              </w:rPr>
              <w:t>3000</w:t>
            </w:r>
          </w:p>
          <w:p w14:paraId="7E3BC5EC" w14:textId="0BD57CDC" w:rsidR="001D2359" w:rsidRPr="009B2234" w:rsidRDefault="751B6003" w:rsidP="231CE02B">
            <w:pPr>
              <w:rPr>
                <w:rFonts w:ascii="Arial" w:eastAsia="Arial" w:hAnsi="Arial" w:cs="Arial"/>
                <w:sz w:val="20"/>
                <w:szCs w:val="20"/>
                <w:lang w:val="en-US"/>
              </w:rPr>
            </w:pPr>
            <w:r w:rsidRPr="231CE02B">
              <w:rPr>
                <w:rFonts w:ascii="Arial" w:eastAsia="Arial" w:hAnsi="Arial" w:cs="Arial"/>
                <w:sz w:val="20"/>
                <w:szCs w:val="20"/>
              </w:rPr>
              <w:t xml:space="preserve">El. paštas: </w:t>
            </w:r>
            <w:hyperlink r:id="rId13">
              <w:r w:rsidR="06148420" w:rsidRPr="231CE02B">
                <w:rPr>
                  <w:rStyle w:val="Hyperlink"/>
                  <w:rFonts w:ascii="Arial" w:eastAsia="Arial" w:hAnsi="Arial" w:cs="Arial"/>
                  <w:sz w:val="20"/>
                  <w:szCs w:val="20"/>
                </w:rPr>
                <w:t>info@kkj.lt</w:t>
              </w:r>
            </w:hyperlink>
            <w:r w:rsidRPr="231CE02B">
              <w:rPr>
                <w:rFonts w:ascii="Arial" w:eastAsia="Arial" w:hAnsi="Arial" w:cs="Arial"/>
                <w:sz w:val="20"/>
                <w:szCs w:val="20"/>
                <w:lang w:val="en-US"/>
              </w:rPr>
              <w:t xml:space="preserve"> </w:t>
            </w:r>
          </w:p>
        </w:tc>
        <w:tc>
          <w:tcPr>
            <w:tcW w:w="4909" w:type="dxa"/>
          </w:tcPr>
          <w:p w14:paraId="5624EAE4" w14:textId="77777777" w:rsidR="001D2359" w:rsidRPr="00637A1F" w:rsidRDefault="751B6003" w:rsidP="231CE02B">
            <w:pPr>
              <w:ind w:left="903"/>
              <w:rPr>
                <w:rFonts w:ascii="Arial" w:eastAsia="Arial" w:hAnsi="Arial" w:cs="Arial"/>
                <w:b/>
                <w:bCs/>
                <w:sz w:val="20"/>
                <w:szCs w:val="20"/>
              </w:rPr>
            </w:pPr>
            <w:r w:rsidRPr="231CE02B">
              <w:rPr>
                <w:rFonts w:ascii="Arial" w:eastAsia="Arial" w:hAnsi="Arial" w:cs="Arial"/>
                <w:b/>
                <w:bCs/>
                <w:sz w:val="20"/>
                <w:szCs w:val="20"/>
              </w:rPr>
              <w:t>Pirkėjas:</w:t>
            </w:r>
          </w:p>
          <w:p w14:paraId="615405EB" w14:textId="77777777" w:rsidR="001D2359" w:rsidRPr="005F0B34" w:rsidRDefault="001D2359" w:rsidP="231CE02B">
            <w:pPr>
              <w:ind w:left="903"/>
              <w:rPr>
                <w:rFonts w:ascii="Arial" w:eastAsia="Arial" w:hAnsi="Arial" w:cs="Arial"/>
                <w:sz w:val="20"/>
                <w:szCs w:val="20"/>
              </w:rPr>
            </w:pPr>
          </w:p>
          <w:p w14:paraId="6F73E115" w14:textId="77777777" w:rsidR="001D2359" w:rsidRPr="005F0B34" w:rsidRDefault="001D2359" w:rsidP="231CE02B">
            <w:pPr>
              <w:ind w:left="816"/>
              <w:rPr>
                <w:rFonts w:ascii="Arial" w:eastAsia="Arial" w:hAnsi="Arial" w:cs="Arial"/>
                <w:sz w:val="20"/>
                <w:szCs w:val="20"/>
              </w:rPr>
            </w:pPr>
          </w:p>
        </w:tc>
      </w:tr>
      <w:bookmarkEnd w:id="36"/>
    </w:tbl>
    <w:p w14:paraId="41468D0A" w14:textId="77777777" w:rsidR="001D2359" w:rsidRDefault="001D2359" w:rsidP="231CE02B">
      <w:pPr>
        <w:ind w:left="7920"/>
        <w:jc w:val="right"/>
        <w:rPr>
          <w:rFonts w:ascii="Arial" w:eastAsia="Arial" w:hAnsi="Arial" w:cs="Arial"/>
          <w:sz w:val="20"/>
          <w:szCs w:val="20"/>
        </w:rPr>
      </w:pPr>
    </w:p>
    <w:p w14:paraId="1826135C" w14:textId="77777777" w:rsidR="001D2359" w:rsidRDefault="001D2359" w:rsidP="231CE02B">
      <w:pPr>
        <w:ind w:left="7920"/>
        <w:jc w:val="right"/>
        <w:rPr>
          <w:rFonts w:ascii="Arial" w:eastAsia="Arial" w:hAnsi="Arial" w:cs="Arial"/>
          <w:sz w:val="20"/>
          <w:szCs w:val="20"/>
        </w:rPr>
      </w:pPr>
    </w:p>
    <w:p w14:paraId="2155FDE7" w14:textId="77777777" w:rsidR="001D2359" w:rsidRDefault="001D2359" w:rsidP="231CE02B">
      <w:pPr>
        <w:ind w:left="7920"/>
        <w:jc w:val="right"/>
        <w:rPr>
          <w:rFonts w:ascii="Arial" w:eastAsia="Arial" w:hAnsi="Arial" w:cs="Arial"/>
          <w:sz w:val="20"/>
          <w:szCs w:val="20"/>
        </w:rPr>
      </w:pPr>
    </w:p>
    <w:p w14:paraId="13D89B1B" w14:textId="77777777" w:rsidR="001D2359" w:rsidRDefault="001D2359" w:rsidP="003420E3">
      <w:pPr>
        <w:rPr>
          <w:rFonts w:ascii="Arial" w:eastAsia="Arial" w:hAnsi="Arial" w:cs="Arial"/>
          <w:sz w:val="20"/>
          <w:szCs w:val="20"/>
        </w:rPr>
      </w:pPr>
    </w:p>
    <w:p w14:paraId="11D9AEC1" w14:textId="77777777" w:rsidR="001D2359" w:rsidRDefault="001D2359" w:rsidP="231CE02B">
      <w:pPr>
        <w:ind w:left="7920"/>
        <w:jc w:val="right"/>
        <w:rPr>
          <w:rFonts w:ascii="Arial" w:eastAsia="Arial" w:hAnsi="Arial" w:cs="Arial"/>
          <w:sz w:val="20"/>
          <w:szCs w:val="20"/>
        </w:rPr>
      </w:pPr>
    </w:p>
    <w:p w14:paraId="331649B3" w14:textId="77777777" w:rsidR="001D2359" w:rsidRDefault="001D2359" w:rsidP="231CE02B">
      <w:pPr>
        <w:ind w:left="7920"/>
        <w:jc w:val="right"/>
        <w:rPr>
          <w:rFonts w:ascii="Arial" w:eastAsia="Arial" w:hAnsi="Arial" w:cs="Arial"/>
          <w:sz w:val="20"/>
          <w:szCs w:val="20"/>
        </w:rPr>
      </w:pPr>
    </w:p>
    <w:p w14:paraId="62812EF5" w14:textId="77777777" w:rsidR="001D2359" w:rsidRDefault="001D2359" w:rsidP="231CE02B">
      <w:pPr>
        <w:ind w:left="7920"/>
        <w:jc w:val="right"/>
        <w:rPr>
          <w:rFonts w:ascii="Arial" w:eastAsia="Arial" w:hAnsi="Arial" w:cs="Arial"/>
          <w:sz w:val="20"/>
          <w:szCs w:val="20"/>
        </w:rPr>
      </w:pPr>
    </w:p>
    <w:p w14:paraId="63B772AF" w14:textId="34CE846A" w:rsidR="001D2359" w:rsidRDefault="001D2359" w:rsidP="231CE02B">
      <w:pPr>
        <w:ind w:left="7920"/>
        <w:jc w:val="right"/>
        <w:rPr>
          <w:rFonts w:ascii="Arial" w:eastAsia="Arial" w:hAnsi="Arial" w:cs="Arial"/>
          <w:sz w:val="20"/>
          <w:szCs w:val="20"/>
        </w:rPr>
      </w:pPr>
    </w:p>
    <w:p w14:paraId="71BAB3B7" w14:textId="228D7230" w:rsidR="00E027AD" w:rsidRDefault="00E027AD" w:rsidP="231CE02B">
      <w:pPr>
        <w:ind w:left="7920"/>
        <w:jc w:val="right"/>
        <w:rPr>
          <w:rFonts w:ascii="Arial" w:eastAsia="Arial" w:hAnsi="Arial" w:cs="Arial"/>
          <w:sz w:val="20"/>
          <w:szCs w:val="20"/>
        </w:rPr>
      </w:pPr>
    </w:p>
    <w:p w14:paraId="731D7C41" w14:textId="77777777" w:rsidR="003923F0" w:rsidRDefault="003923F0" w:rsidP="231CE02B">
      <w:pPr>
        <w:ind w:left="7920"/>
        <w:jc w:val="right"/>
        <w:rPr>
          <w:rFonts w:ascii="Arial" w:eastAsia="Arial" w:hAnsi="Arial" w:cs="Arial"/>
          <w:sz w:val="20"/>
          <w:szCs w:val="20"/>
        </w:rPr>
      </w:pPr>
    </w:p>
    <w:p w14:paraId="720B1A74" w14:textId="77777777" w:rsidR="001D2359" w:rsidRDefault="001D2359" w:rsidP="003420E3">
      <w:pPr>
        <w:ind w:left="7920"/>
        <w:rPr>
          <w:rFonts w:ascii="Arial" w:eastAsia="Arial" w:hAnsi="Arial" w:cs="Arial"/>
          <w:sz w:val="20"/>
          <w:szCs w:val="20"/>
        </w:rPr>
      </w:pPr>
    </w:p>
    <w:sectPr w:rsidR="001D2359" w:rsidSect="00ED29BD">
      <w:headerReference w:type="even" r:id="rId14"/>
      <w:headerReference w:type="default" r:id="rId15"/>
      <w:footerReference w:type="default" r:id="rId16"/>
      <w:headerReference w:type="first" r:id="rId17"/>
      <w:pgSz w:w="11906" w:h="16838"/>
      <w:pgMar w:top="1134" w:right="567" w:bottom="567" w:left="1134"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978ECF" w14:textId="77777777" w:rsidR="009A6F5F" w:rsidRDefault="009A6F5F" w:rsidP="0049163A">
      <w:r>
        <w:separator/>
      </w:r>
    </w:p>
  </w:endnote>
  <w:endnote w:type="continuationSeparator" w:id="0">
    <w:p w14:paraId="60A167B3" w14:textId="77777777" w:rsidR="009A6F5F" w:rsidRDefault="009A6F5F" w:rsidP="0049163A">
      <w:r>
        <w:continuationSeparator/>
      </w:r>
    </w:p>
  </w:endnote>
  <w:endnote w:type="continuationNotice" w:id="1">
    <w:p w14:paraId="41092FFC" w14:textId="77777777" w:rsidR="009A6F5F" w:rsidRDefault="009A6F5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BA"/>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67934864"/>
      <w:docPartObj>
        <w:docPartGallery w:val="Page Numbers (Bottom of Page)"/>
        <w:docPartUnique/>
      </w:docPartObj>
    </w:sdtPr>
    <w:sdtEndPr>
      <w:rPr>
        <w:rFonts w:ascii="Arial" w:hAnsi="Arial" w:cs="Arial"/>
        <w:sz w:val="22"/>
        <w:szCs w:val="22"/>
      </w:rPr>
    </w:sdtEndPr>
    <w:sdtContent>
      <w:p w14:paraId="02A14A14" w14:textId="2128F0B2" w:rsidR="007533FF" w:rsidRPr="007533FF" w:rsidRDefault="007533FF">
        <w:pPr>
          <w:pStyle w:val="Footer"/>
          <w:jc w:val="right"/>
          <w:rPr>
            <w:rFonts w:ascii="Arial" w:hAnsi="Arial" w:cs="Arial"/>
            <w:sz w:val="22"/>
            <w:szCs w:val="22"/>
          </w:rPr>
        </w:pPr>
        <w:r w:rsidRPr="007533FF">
          <w:rPr>
            <w:rFonts w:ascii="Arial" w:hAnsi="Arial" w:cs="Arial"/>
            <w:sz w:val="22"/>
            <w:szCs w:val="22"/>
          </w:rPr>
          <w:fldChar w:fldCharType="begin"/>
        </w:r>
        <w:r w:rsidRPr="007533FF">
          <w:rPr>
            <w:rFonts w:ascii="Arial" w:hAnsi="Arial" w:cs="Arial"/>
            <w:sz w:val="22"/>
            <w:szCs w:val="22"/>
          </w:rPr>
          <w:instrText>PAGE   \* MERGEFORMAT</w:instrText>
        </w:r>
        <w:r w:rsidRPr="007533FF">
          <w:rPr>
            <w:rFonts w:ascii="Arial" w:hAnsi="Arial" w:cs="Arial"/>
            <w:sz w:val="22"/>
            <w:szCs w:val="22"/>
          </w:rPr>
          <w:fldChar w:fldCharType="separate"/>
        </w:r>
        <w:r w:rsidRPr="007533FF">
          <w:rPr>
            <w:rFonts w:ascii="Arial" w:hAnsi="Arial" w:cs="Arial"/>
            <w:sz w:val="22"/>
            <w:szCs w:val="22"/>
          </w:rPr>
          <w:t>2</w:t>
        </w:r>
        <w:r w:rsidRPr="007533FF">
          <w:rPr>
            <w:rFonts w:ascii="Arial" w:hAnsi="Arial" w:cs="Arial"/>
            <w:sz w:val="22"/>
            <w:szCs w:val="22"/>
          </w:rPr>
          <w:fldChar w:fldCharType="end"/>
        </w:r>
      </w:p>
    </w:sdtContent>
  </w:sdt>
  <w:p w14:paraId="33731672" w14:textId="7729F5BE" w:rsidR="00BE6A35" w:rsidRDefault="00BE6A3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C68CD6" w14:textId="77777777" w:rsidR="009A6F5F" w:rsidRDefault="009A6F5F" w:rsidP="0049163A">
      <w:r>
        <w:separator/>
      </w:r>
    </w:p>
  </w:footnote>
  <w:footnote w:type="continuationSeparator" w:id="0">
    <w:p w14:paraId="6200F786" w14:textId="77777777" w:rsidR="009A6F5F" w:rsidRDefault="009A6F5F" w:rsidP="0049163A">
      <w:r>
        <w:continuationSeparator/>
      </w:r>
    </w:p>
  </w:footnote>
  <w:footnote w:type="continuationNotice" w:id="1">
    <w:p w14:paraId="4ED53EF7" w14:textId="77777777" w:rsidR="009A6F5F" w:rsidRDefault="009A6F5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B5DFC7" w14:textId="74F76A9E" w:rsidR="00567790" w:rsidRDefault="0056779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E680E8" w14:textId="2ADCAD82" w:rsidR="0049163A" w:rsidRDefault="004979C1">
    <w:pPr>
      <w:pStyle w:val="Header"/>
    </w:pPr>
    <w:r>
      <w:rPr>
        <w:noProof/>
        <w:lang w:eastAsia="lt-LT"/>
      </w:rPr>
      <w:drawing>
        <wp:anchor distT="0" distB="0" distL="114300" distR="114300" simplePos="0" relativeHeight="251658240" behindDoc="1" locked="0" layoutInCell="1" allowOverlap="1" wp14:anchorId="362682A3" wp14:editId="7E6E6A7F">
          <wp:simplePos x="0" y="0"/>
          <wp:positionH relativeFrom="column">
            <wp:posOffset>0</wp:posOffset>
          </wp:positionH>
          <wp:positionV relativeFrom="paragraph">
            <wp:posOffset>0</wp:posOffset>
          </wp:positionV>
          <wp:extent cx="1563212" cy="546100"/>
          <wp:effectExtent l="0" t="0" r="0" b="6350"/>
          <wp:wrapNone/>
          <wp:docPr id="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KKJ logo.png"/>
                  <pic:cNvPicPr/>
                </pic:nvPicPr>
                <pic:blipFill>
                  <a:blip r:embed="rId1">
                    <a:extLst>
                      <a:ext uri="{28A0092B-C50C-407E-A947-70E740481C1C}">
                        <a14:useLocalDpi xmlns:a14="http://schemas.microsoft.com/office/drawing/2010/main" val="0"/>
                      </a:ext>
                    </a:extLst>
                  </a:blip>
                  <a:stretch>
                    <a:fillRect/>
                  </a:stretch>
                </pic:blipFill>
                <pic:spPr>
                  <a:xfrm>
                    <a:off x="0" y="0"/>
                    <a:ext cx="1565838" cy="547017"/>
                  </a:xfrm>
                  <a:prstGeom prst="rect">
                    <a:avLst/>
                  </a:prstGeom>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C4B63F" w14:textId="4DD5D298" w:rsidR="00567790" w:rsidRDefault="0056779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6A55B5"/>
    <w:multiLevelType w:val="hybridMultilevel"/>
    <w:tmpl w:val="7186AA40"/>
    <w:lvl w:ilvl="0" w:tplc="2FFE9862">
      <w:start w:val="1"/>
      <w:numFmt w:val="decimal"/>
      <w:lvlText w:val="%1."/>
      <w:lvlJc w:val="left"/>
      <w:pPr>
        <w:ind w:left="393" w:hanging="360"/>
      </w:pPr>
      <w:rPr>
        <w:rFonts w:hint="default"/>
      </w:rPr>
    </w:lvl>
    <w:lvl w:ilvl="1" w:tplc="04270019" w:tentative="1">
      <w:start w:val="1"/>
      <w:numFmt w:val="lowerLetter"/>
      <w:lvlText w:val="%2."/>
      <w:lvlJc w:val="left"/>
      <w:pPr>
        <w:ind w:left="1113" w:hanging="360"/>
      </w:pPr>
    </w:lvl>
    <w:lvl w:ilvl="2" w:tplc="0427001B" w:tentative="1">
      <w:start w:val="1"/>
      <w:numFmt w:val="lowerRoman"/>
      <w:lvlText w:val="%3."/>
      <w:lvlJc w:val="right"/>
      <w:pPr>
        <w:ind w:left="1833" w:hanging="180"/>
      </w:pPr>
    </w:lvl>
    <w:lvl w:ilvl="3" w:tplc="0427000F" w:tentative="1">
      <w:start w:val="1"/>
      <w:numFmt w:val="decimal"/>
      <w:lvlText w:val="%4."/>
      <w:lvlJc w:val="left"/>
      <w:pPr>
        <w:ind w:left="2553" w:hanging="360"/>
      </w:pPr>
    </w:lvl>
    <w:lvl w:ilvl="4" w:tplc="04270019" w:tentative="1">
      <w:start w:val="1"/>
      <w:numFmt w:val="lowerLetter"/>
      <w:lvlText w:val="%5."/>
      <w:lvlJc w:val="left"/>
      <w:pPr>
        <w:ind w:left="3273" w:hanging="360"/>
      </w:pPr>
    </w:lvl>
    <w:lvl w:ilvl="5" w:tplc="0427001B" w:tentative="1">
      <w:start w:val="1"/>
      <w:numFmt w:val="lowerRoman"/>
      <w:lvlText w:val="%6."/>
      <w:lvlJc w:val="right"/>
      <w:pPr>
        <w:ind w:left="3993" w:hanging="180"/>
      </w:pPr>
    </w:lvl>
    <w:lvl w:ilvl="6" w:tplc="0427000F" w:tentative="1">
      <w:start w:val="1"/>
      <w:numFmt w:val="decimal"/>
      <w:lvlText w:val="%7."/>
      <w:lvlJc w:val="left"/>
      <w:pPr>
        <w:ind w:left="4713" w:hanging="360"/>
      </w:pPr>
    </w:lvl>
    <w:lvl w:ilvl="7" w:tplc="04270019" w:tentative="1">
      <w:start w:val="1"/>
      <w:numFmt w:val="lowerLetter"/>
      <w:lvlText w:val="%8."/>
      <w:lvlJc w:val="left"/>
      <w:pPr>
        <w:ind w:left="5433" w:hanging="360"/>
      </w:pPr>
    </w:lvl>
    <w:lvl w:ilvl="8" w:tplc="0427001B" w:tentative="1">
      <w:start w:val="1"/>
      <w:numFmt w:val="lowerRoman"/>
      <w:lvlText w:val="%9."/>
      <w:lvlJc w:val="right"/>
      <w:pPr>
        <w:ind w:left="6153" w:hanging="180"/>
      </w:pPr>
    </w:lvl>
  </w:abstractNum>
  <w:abstractNum w:abstractNumId="1" w15:restartNumberingAfterBreak="0">
    <w:nsid w:val="0C4D2978"/>
    <w:multiLevelType w:val="multilevel"/>
    <w:tmpl w:val="53D8F148"/>
    <w:lvl w:ilvl="0">
      <w:start w:val="2"/>
      <w:numFmt w:val="decimal"/>
      <w:lvlText w:val="%1."/>
      <w:lvlJc w:val="left"/>
      <w:pPr>
        <w:ind w:left="360" w:hanging="360"/>
      </w:pPr>
      <w:rPr>
        <w:rFonts w:hint="default"/>
      </w:rPr>
    </w:lvl>
    <w:lvl w:ilvl="1">
      <w:start w:val="1"/>
      <w:numFmt w:val="decimal"/>
      <w:lvlText w:val="%1.%2."/>
      <w:lvlJc w:val="left"/>
      <w:pPr>
        <w:ind w:left="5824" w:hanging="720"/>
      </w:pPr>
      <w:rPr>
        <w:rFonts w:hint="default"/>
      </w:rPr>
    </w:lvl>
    <w:lvl w:ilvl="2">
      <w:start w:val="1"/>
      <w:numFmt w:val="upperRoman"/>
      <w:lvlText w:val="%1.%2.%3."/>
      <w:lvlJc w:val="left"/>
      <w:pPr>
        <w:ind w:left="2520" w:hanging="108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11006540"/>
    <w:multiLevelType w:val="hybridMultilevel"/>
    <w:tmpl w:val="99249F7E"/>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3" w15:restartNumberingAfterBreak="0">
    <w:nsid w:val="11843AAF"/>
    <w:multiLevelType w:val="multilevel"/>
    <w:tmpl w:val="02CCB71C"/>
    <w:lvl w:ilvl="0">
      <w:start w:val="1"/>
      <w:numFmt w:val="decimal"/>
      <w:lvlText w:val="%1."/>
      <w:lvlJc w:val="left"/>
      <w:pPr>
        <w:ind w:left="720" w:hanging="360"/>
      </w:pPr>
    </w:lvl>
    <w:lvl w:ilvl="1">
      <w:start w:val="2"/>
      <w:numFmt w:val="decimal"/>
      <w:isLgl/>
      <w:lvlText w:val="%1.%2."/>
      <w:lvlJc w:val="left"/>
      <w:pPr>
        <w:ind w:left="810" w:hanging="45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2A7414D"/>
    <w:multiLevelType w:val="multilevel"/>
    <w:tmpl w:val="55A05298"/>
    <w:lvl w:ilvl="0">
      <w:start w:val="1"/>
      <w:numFmt w:val="decimal"/>
      <w:lvlText w:val="%1."/>
      <w:lvlJc w:val="left"/>
      <w:pPr>
        <w:ind w:left="1080" w:hanging="360"/>
      </w:pPr>
      <w:rPr>
        <w:rFonts w:hint="default"/>
        <w:b/>
      </w:rPr>
    </w:lvl>
    <w:lvl w:ilvl="1">
      <w:start w:val="1"/>
      <w:numFmt w:val="decimal"/>
      <w:isLgl/>
      <w:lvlText w:val="%1.%2."/>
      <w:lvlJc w:val="left"/>
      <w:pPr>
        <w:ind w:left="1440" w:hanging="720"/>
      </w:pPr>
      <w:rPr>
        <w:rFonts w:hint="default"/>
        <w:b w:val="0"/>
      </w:rPr>
    </w:lvl>
    <w:lvl w:ilvl="2">
      <w:start w:val="1"/>
      <w:numFmt w:val="decimal"/>
      <w:isLgl/>
      <w:lvlText w:val="%1.%2.%3."/>
      <w:lvlJc w:val="left"/>
      <w:pPr>
        <w:ind w:left="1440" w:hanging="720"/>
      </w:pPr>
      <w:rPr>
        <w:rFonts w:hint="default"/>
        <w:b/>
      </w:rPr>
    </w:lvl>
    <w:lvl w:ilvl="3">
      <w:start w:val="1"/>
      <w:numFmt w:val="decimal"/>
      <w:isLgl/>
      <w:lvlText w:val="%1.%2.%3.%4."/>
      <w:lvlJc w:val="left"/>
      <w:pPr>
        <w:ind w:left="1800" w:hanging="1080"/>
      </w:pPr>
      <w:rPr>
        <w:rFonts w:hint="default"/>
        <w:b/>
      </w:rPr>
    </w:lvl>
    <w:lvl w:ilvl="4">
      <w:start w:val="1"/>
      <w:numFmt w:val="decimal"/>
      <w:isLgl/>
      <w:lvlText w:val="%1.%2.%3.%4.%5."/>
      <w:lvlJc w:val="left"/>
      <w:pPr>
        <w:ind w:left="1800" w:hanging="1080"/>
      </w:pPr>
      <w:rPr>
        <w:rFonts w:hint="default"/>
        <w:b/>
      </w:rPr>
    </w:lvl>
    <w:lvl w:ilvl="5">
      <w:start w:val="1"/>
      <w:numFmt w:val="decimal"/>
      <w:isLgl/>
      <w:lvlText w:val="%1.%2.%3.%4.%5.%6."/>
      <w:lvlJc w:val="left"/>
      <w:pPr>
        <w:ind w:left="2160" w:hanging="1440"/>
      </w:pPr>
      <w:rPr>
        <w:rFonts w:hint="default"/>
        <w:b/>
      </w:rPr>
    </w:lvl>
    <w:lvl w:ilvl="6">
      <w:start w:val="1"/>
      <w:numFmt w:val="decimal"/>
      <w:isLgl/>
      <w:lvlText w:val="%1.%2.%3.%4.%5.%6.%7."/>
      <w:lvlJc w:val="left"/>
      <w:pPr>
        <w:ind w:left="2160" w:hanging="1440"/>
      </w:pPr>
      <w:rPr>
        <w:rFonts w:hint="default"/>
        <w:b/>
      </w:rPr>
    </w:lvl>
    <w:lvl w:ilvl="7">
      <w:start w:val="1"/>
      <w:numFmt w:val="decimal"/>
      <w:isLgl/>
      <w:lvlText w:val="%1.%2.%3.%4.%5.%6.%7.%8."/>
      <w:lvlJc w:val="left"/>
      <w:pPr>
        <w:ind w:left="2520" w:hanging="1800"/>
      </w:pPr>
      <w:rPr>
        <w:rFonts w:hint="default"/>
        <w:b/>
      </w:rPr>
    </w:lvl>
    <w:lvl w:ilvl="8">
      <w:start w:val="1"/>
      <w:numFmt w:val="decimal"/>
      <w:isLgl/>
      <w:lvlText w:val="%1.%2.%3.%4.%5.%6.%7.%8.%9."/>
      <w:lvlJc w:val="left"/>
      <w:pPr>
        <w:ind w:left="2520" w:hanging="1800"/>
      </w:pPr>
      <w:rPr>
        <w:rFonts w:hint="default"/>
        <w:b/>
      </w:rPr>
    </w:lvl>
  </w:abstractNum>
  <w:abstractNum w:abstractNumId="5" w15:restartNumberingAfterBreak="0">
    <w:nsid w:val="19546019"/>
    <w:multiLevelType w:val="multilevel"/>
    <w:tmpl w:val="E90647FC"/>
    <w:lvl w:ilvl="0">
      <w:start w:val="2"/>
      <w:numFmt w:val="decimal"/>
      <w:lvlText w:val="%1."/>
      <w:lvlJc w:val="left"/>
      <w:pPr>
        <w:ind w:left="360" w:hanging="360"/>
      </w:pPr>
      <w:rPr>
        <w:rFonts w:hint="default"/>
      </w:rPr>
    </w:lvl>
    <w:lvl w:ilvl="1">
      <w:start w:val="1"/>
      <w:numFmt w:val="decimal"/>
      <w:lvlText w:val="%1.%2."/>
      <w:lvlJc w:val="left"/>
      <w:pPr>
        <w:ind w:left="1854" w:hanging="720"/>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482" w:hanging="1080"/>
      </w:pPr>
      <w:rPr>
        <w:rFonts w:hint="default"/>
      </w:rPr>
    </w:lvl>
    <w:lvl w:ilvl="4">
      <w:start w:val="1"/>
      <w:numFmt w:val="decimal"/>
      <w:lvlText w:val="%1.%2.%3.%4.%5."/>
      <w:lvlJc w:val="left"/>
      <w:pPr>
        <w:ind w:left="5616" w:hanging="1080"/>
      </w:pPr>
      <w:rPr>
        <w:rFonts w:hint="default"/>
      </w:rPr>
    </w:lvl>
    <w:lvl w:ilvl="5">
      <w:start w:val="1"/>
      <w:numFmt w:val="decimal"/>
      <w:lvlText w:val="%1.%2.%3.%4.%5.%6."/>
      <w:lvlJc w:val="left"/>
      <w:pPr>
        <w:ind w:left="7110" w:hanging="1440"/>
      </w:pPr>
      <w:rPr>
        <w:rFonts w:hint="default"/>
      </w:rPr>
    </w:lvl>
    <w:lvl w:ilvl="6">
      <w:start w:val="1"/>
      <w:numFmt w:val="decimal"/>
      <w:lvlText w:val="%1.%2.%3.%4.%5.%6.%7."/>
      <w:lvlJc w:val="left"/>
      <w:pPr>
        <w:ind w:left="8244" w:hanging="1440"/>
      </w:pPr>
      <w:rPr>
        <w:rFonts w:hint="default"/>
      </w:rPr>
    </w:lvl>
    <w:lvl w:ilvl="7">
      <w:start w:val="1"/>
      <w:numFmt w:val="decimal"/>
      <w:lvlText w:val="%1.%2.%3.%4.%5.%6.%7.%8."/>
      <w:lvlJc w:val="left"/>
      <w:pPr>
        <w:ind w:left="9738" w:hanging="1800"/>
      </w:pPr>
      <w:rPr>
        <w:rFonts w:hint="default"/>
      </w:rPr>
    </w:lvl>
    <w:lvl w:ilvl="8">
      <w:start w:val="1"/>
      <w:numFmt w:val="decimal"/>
      <w:lvlText w:val="%1.%2.%3.%4.%5.%6.%7.%8.%9."/>
      <w:lvlJc w:val="left"/>
      <w:pPr>
        <w:ind w:left="10872" w:hanging="1800"/>
      </w:pPr>
      <w:rPr>
        <w:rFonts w:hint="default"/>
      </w:rPr>
    </w:lvl>
  </w:abstractNum>
  <w:abstractNum w:abstractNumId="6" w15:restartNumberingAfterBreak="0">
    <w:nsid w:val="1C517466"/>
    <w:multiLevelType w:val="multilevel"/>
    <w:tmpl w:val="56741D22"/>
    <w:lvl w:ilvl="0">
      <w:start w:val="17"/>
      <w:numFmt w:val="decimal"/>
      <w:lvlText w:val="%1"/>
      <w:lvlJc w:val="left"/>
      <w:pPr>
        <w:ind w:left="502" w:hanging="360"/>
      </w:pPr>
      <w:rPr>
        <w:rFonts w:hint="default"/>
      </w:rPr>
    </w:lvl>
    <w:lvl w:ilvl="1">
      <w:start w:val="1"/>
      <w:numFmt w:val="decimal"/>
      <w:isLgl/>
      <w:lvlText w:val="%1.%2"/>
      <w:lvlJc w:val="left"/>
      <w:pPr>
        <w:ind w:left="562" w:hanging="420"/>
      </w:pPr>
      <w:rPr>
        <w:rFonts w:hint="default"/>
      </w:rPr>
    </w:lvl>
    <w:lvl w:ilvl="2">
      <w:start w:val="1"/>
      <w:numFmt w:val="decimal"/>
      <w:isLgl/>
      <w:lvlText w:val="%3."/>
      <w:lvlJc w:val="left"/>
      <w:pPr>
        <w:ind w:left="862" w:hanging="720"/>
      </w:pPr>
      <w:rPr>
        <w:rFonts w:ascii="Arial" w:eastAsia="Calibri" w:hAnsi="Arial" w:cs="Arial"/>
      </w:rPr>
    </w:lvl>
    <w:lvl w:ilvl="3">
      <w:start w:val="1"/>
      <w:numFmt w:val="decimal"/>
      <w:isLgl/>
      <w:lvlText w:val="%1.%2.%3.%4"/>
      <w:lvlJc w:val="left"/>
      <w:pPr>
        <w:ind w:left="862" w:hanging="720"/>
      </w:pPr>
      <w:rPr>
        <w:rFonts w:hint="default"/>
      </w:rPr>
    </w:lvl>
    <w:lvl w:ilvl="4">
      <w:start w:val="1"/>
      <w:numFmt w:val="decimal"/>
      <w:isLgl/>
      <w:lvlText w:val="%1.%2.%3.%4.%5"/>
      <w:lvlJc w:val="left"/>
      <w:pPr>
        <w:ind w:left="1222" w:hanging="1080"/>
      </w:pPr>
      <w:rPr>
        <w:rFonts w:hint="default"/>
      </w:rPr>
    </w:lvl>
    <w:lvl w:ilvl="5">
      <w:start w:val="1"/>
      <w:numFmt w:val="decimal"/>
      <w:isLgl/>
      <w:lvlText w:val="%1.%2.%3.%4.%5.%6"/>
      <w:lvlJc w:val="left"/>
      <w:pPr>
        <w:ind w:left="1222" w:hanging="1080"/>
      </w:pPr>
      <w:rPr>
        <w:rFonts w:hint="default"/>
      </w:rPr>
    </w:lvl>
    <w:lvl w:ilvl="6">
      <w:start w:val="1"/>
      <w:numFmt w:val="decimal"/>
      <w:isLgl/>
      <w:lvlText w:val="%1.%2.%3.%4.%5.%6.%7"/>
      <w:lvlJc w:val="left"/>
      <w:pPr>
        <w:ind w:left="1582" w:hanging="1440"/>
      </w:pPr>
      <w:rPr>
        <w:rFonts w:hint="default"/>
      </w:rPr>
    </w:lvl>
    <w:lvl w:ilvl="7">
      <w:start w:val="1"/>
      <w:numFmt w:val="decimal"/>
      <w:isLgl/>
      <w:lvlText w:val="%1.%2.%3.%4.%5.%6.%7.%8"/>
      <w:lvlJc w:val="left"/>
      <w:pPr>
        <w:ind w:left="1582" w:hanging="1440"/>
      </w:pPr>
      <w:rPr>
        <w:rFonts w:hint="default"/>
      </w:rPr>
    </w:lvl>
    <w:lvl w:ilvl="8">
      <w:start w:val="1"/>
      <w:numFmt w:val="decimal"/>
      <w:isLgl/>
      <w:lvlText w:val="%1.%2.%3.%4.%5.%6.%7.%8.%9"/>
      <w:lvlJc w:val="left"/>
      <w:pPr>
        <w:ind w:left="1942" w:hanging="1800"/>
      </w:pPr>
      <w:rPr>
        <w:rFonts w:hint="default"/>
      </w:rPr>
    </w:lvl>
  </w:abstractNum>
  <w:abstractNum w:abstractNumId="7" w15:restartNumberingAfterBreak="0">
    <w:nsid w:val="1D00340B"/>
    <w:multiLevelType w:val="hybridMultilevel"/>
    <w:tmpl w:val="99D62102"/>
    <w:lvl w:ilvl="0" w:tplc="9F10980C">
      <w:start w:val="3"/>
      <w:numFmt w:val="bullet"/>
      <w:lvlText w:val="-"/>
      <w:lvlJc w:val="left"/>
      <w:pPr>
        <w:ind w:left="573" w:hanging="360"/>
      </w:pPr>
      <w:rPr>
        <w:rFonts w:ascii="Arial" w:eastAsia="Times New Roman" w:hAnsi="Arial" w:cs="Arial" w:hint="default"/>
      </w:rPr>
    </w:lvl>
    <w:lvl w:ilvl="1" w:tplc="04270003" w:tentative="1">
      <w:start w:val="1"/>
      <w:numFmt w:val="bullet"/>
      <w:lvlText w:val="o"/>
      <w:lvlJc w:val="left"/>
      <w:pPr>
        <w:ind w:left="1293" w:hanging="360"/>
      </w:pPr>
      <w:rPr>
        <w:rFonts w:ascii="Courier New" w:hAnsi="Courier New" w:cs="Courier New" w:hint="default"/>
      </w:rPr>
    </w:lvl>
    <w:lvl w:ilvl="2" w:tplc="04270005" w:tentative="1">
      <w:start w:val="1"/>
      <w:numFmt w:val="bullet"/>
      <w:lvlText w:val=""/>
      <w:lvlJc w:val="left"/>
      <w:pPr>
        <w:ind w:left="2013" w:hanging="360"/>
      </w:pPr>
      <w:rPr>
        <w:rFonts w:ascii="Wingdings" w:hAnsi="Wingdings" w:hint="default"/>
      </w:rPr>
    </w:lvl>
    <w:lvl w:ilvl="3" w:tplc="04270001" w:tentative="1">
      <w:start w:val="1"/>
      <w:numFmt w:val="bullet"/>
      <w:lvlText w:val=""/>
      <w:lvlJc w:val="left"/>
      <w:pPr>
        <w:ind w:left="2733" w:hanging="360"/>
      </w:pPr>
      <w:rPr>
        <w:rFonts w:ascii="Symbol" w:hAnsi="Symbol" w:hint="default"/>
      </w:rPr>
    </w:lvl>
    <w:lvl w:ilvl="4" w:tplc="04270003" w:tentative="1">
      <w:start w:val="1"/>
      <w:numFmt w:val="bullet"/>
      <w:lvlText w:val="o"/>
      <w:lvlJc w:val="left"/>
      <w:pPr>
        <w:ind w:left="3453" w:hanging="360"/>
      </w:pPr>
      <w:rPr>
        <w:rFonts w:ascii="Courier New" w:hAnsi="Courier New" w:cs="Courier New" w:hint="default"/>
      </w:rPr>
    </w:lvl>
    <w:lvl w:ilvl="5" w:tplc="04270005" w:tentative="1">
      <w:start w:val="1"/>
      <w:numFmt w:val="bullet"/>
      <w:lvlText w:val=""/>
      <w:lvlJc w:val="left"/>
      <w:pPr>
        <w:ind w:left="4173" w:hanging="360"/>
      </w:pPr>
      <w:rPr>
        <w:rFonts w:ascii="Wingdings" w:hAnsi="Wingdings" w:hint="default"/>
      </w:rPr>
    </w:lvl>
    <w:lvl w:ilvl="6" w:tplc="04270001" w:tentative="1">
      <w:start w:val="1"/>
      <w:numFmt w:val="bullet"/>
      <w:lvlText w:val=""/>
      <w:lvlJc w:val="left"/>
      <w:pPr>
        <w:ind w:left="4893" w:hanging="360"/>
      </w:pPr>
      <w:rPr>
        <w:rFonts w:ascii="Symbol" w:hAnsi="Symbol" w:hint="default"/>
      </w:rPr>
    </w:lvl>
    <w:lvl w:ilvl="7" w:tplc="04270003" w:tentative="1">
      <w:start w:val="1"/>
      <w:numFmt w:val="bullet"/>
      <w:lvlText w:val="o"/>
      <w:lvlJc w:val="left"/>
      <w:pPr>
        <w:ind w:left="5613" w:hanging="360"/>
      </w:pPr>
      <w:rPr>
        <w:rFonts w:ascii="Courier New" w:hAnsi="Courier New" w:cs="Courier New" w:hint="default"/>
      </w:rPr>
    </w:lvl>
    <w:lvl w:ilvl="8" w:tplc="04270005" w:tentative="1">
      <w:start w:val="1"/>
      <w:numFmt w:val="bullet"/>
      <w:lvlText w:val=""/>
      <w:lvlJc w:val="left"/>
      <w:pPr>
        <w:ind w:left="6333" w:hanging="360"/>
      </w:pPr>
      <w:rPr>
        <w:rFonts w:ascii="Wingdings" w:hAnsi="Wingdings" w:hint="default"/>
      </w:rPr>
    </w:lvl>
  </w:abstractNum>
  <w:abstractNum w:abstractNumId="8" w15:restartNumberingAfterBreak="0">
    <w:nsid w:val="31D27082"/>
    <w:multiLevelType w:val="multilevel"/>
    <w:tmpl w:val="916C4962"/>
    <w:lvl w:ilvl="0">
      <w:start w:val="1"/>
      <w:numFmt w:val="decimal"/>
      <w:lvlText w:val="%1."/>
      <w:lvlJc w:val="left"/>
      <w:pPr>
        <w:ind w:left="360" w:hanging="360"/>
      </w:pPr>
    </w:lvl>
    <w:lvl w:ilvl="1">
      <w:start w:val="1"/>
      <w:numFmt w:val="decimal"/>
      <w:isLgl/>
      <w:lvlText w:val="%1.%2."/>
      <w:lvlJc w:val="left"/>
      <w:pPr>
        <w:ind w:left="1300" w:hanging="1300"/>
      </w:pPr>
      <w:rPr>
        <w:rFonts w:hint="default"/>
      </w:rPr>
    </w:lvl>
    <w:lvl w:ilvl="2">
      <w:start w:val="1"/>
      <w:numFmt w:val="decimal"/>
      <w:isLgl/>
      <w:lvlText w:val="%1.%2.%3."/>
      <w:lvlJc w:val="left"/>
      <w:pPr>
        <w:ind w:left="1300" w:hanging="1300"/>
      </w:pPr>
      <w:rPr>
        <w:rFonts w:hint="default"/>
      </w:rPr>
    </w:lvl>
    <w:lvl w:ilvl="3">
      <w:start w:val="1"/>
      <w:numFmt w:val="decimal"/>
      <w:isLgl/>
      <w:lvlText w:val="%1.%2.%3.%4."/>
      <w:lvlJc w:val="left"/>
      <w:pPr>
        <w:ind w:left="1300" w:hanging="1300"/>
      </w:pPr>
      <w:rPr>
        <w:rFonts w:hint="default"/>
      </w:rPr>
    </w:lvl>
    <w:lvl w:ilvl="4">
      <w:start w:val="1"/>
      <w:numFmt w:val="decimal"/>
      <w:isLgl/>
      <w:lvlText w:val="%1.%2.%3.%4.%5."/>
      <w:lvlJc w:val="left"/>
      <w:pPr>
        <w:ind w:left="1300" w:hanging="1300"/>
      </w:pPr>
      <w:rPr>
        <w:rFonts w:hint="default"/>
      </w:rPr>
    </w:lvl>
    <w:lvl w:ilvl="5">
      <w:start w:val="1"/>
      <w:numFmt w:val="decimal"/>
      <w:isLgl/>
      <w:lvlText w:val="%1.%2.%3.%4.%5.%6."/>
      <w:lvlJc w:val="left"/>
      <w:pPr>
        <w:ind w:left="1300" w:hanging="130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9" w15:restartNumberingAfterBreak="0">
    <w:nsid w:val="3BE62446"/>
    <w:multiLevelType w:val="multilevel"/>
    <w:tmpl w:val="95FC4D06"/>
    <w:lvl w:ilvl="0">
      <w:start w:val="15"/>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454A5D34"/>
    <w:multiLevelType w:val="hybridMultilevel"/>
    <w:tmpl w:val="12909428"/>
    <w:lvl w:ilvl="0" w:tplc="0427000F">
      <w:start w:val="1"/>
      <w:numFmt w:val="decimal"/>
      <w:lvlText w:val="%1."/>
      <w:lvlJc w:val="left"/>
      <w:pPr>
        <w:ind w:left="720" w:hanging="360"/>
      </w:pPr>
      <w:rPr>
        <w:rFonts w:hint="default"/>
      </w:rPr>
    </w:lvl>
    <w:lvl w:ilvl="1" w:tplc="04270019">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1" w15:restartNumberingAfterBreak="0">
    <w:nsid w:val="58B26CCE"/>
    <w:multiLevelType w:val="hybridMultilevel"/>
    <w:tmpl w:val="A2F412F0"/>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2" w15:restartNumberingAfterBreak="0">
    <w:nsid w:val="5D1661E6"/>
    <w:multiLevelType w:val="multilevel"/>
    <w:tmpl w:val="F5CE78A4"/>
    <w:lvl w:ilvl="0">
      <w:start w:val="15"/>
      <w:numFmt w:val="decimal"/>
      <w:lvlText w:val="%1."/>
      <w:lvlJc w:val="left"/>
      <w:pPr>
        <w:ind w:left="450" w:hanging="450"/>
      </w:pPr>
      <w:rPr>
        <w:rFonts w:hint="default"/>
      </w:rPr>
    </w:lvl>
    <w:lvl w:ilvl="1">
      <w:start w:val="1"/>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5D170B36"/>
    <w:multiLevelType w:val="multilevel"/>
    <w:tmpl w:val="87B6E092"/>
    <w:lvl w:ilvl="0">
      <w:start w:val="3"/>
      <w:numFmt w:val="decimal"/>
      <w:lvlText w:val="%1."/>
      <w:lvlJc w:val="left"/>
      <w:pPr>
        <w:ind w:left="360" w:hanging="360"/>
      </w:pPr>
      <w:rPr>
        <w:rFonts w:hint="default"/>
        <w:color w:val="auto"/>
      </w:rPr>
    </w:lvl>
    <w:lvl w:ilvl="1">
      <w:start w:val="1"/>
      <w:numFmt w:val="decimal"/>
      <w:lvlText w:val="%1.%2."/>
      <w:lvlJc w:val="left"/>
      <w:pPr>
        <w:ind w:left="1440" w:hanging="720"/>
      </w:pPr>
      <w:rPr>
        <w:rFonts w:hint="default"/>
        <w:color w:val="auto"/>
      </w:rPr>
    </w:lvl>
    <w:lvl w:ilvl="2">
      <w:start w:val="1"/>
      <w:numFmt w:val="upperRoman"/>
      <w:lvlText w:val="%1.%2.%3."/>
      <w:lvlJc w:val="left"/>
      <w:pPr>
        <w:ind w:left="2520" w:hanging="1080"/>
      </w:pPr>
      <w:rPr>
        <w:rFonts w:hint="default"/>
        <w:color w:val="auto"/>
      </w:rPr>
    </w:lvl>
    <w:lvl w:ilvl="3">
      <w:start w:val="1"/>
      <w:numFmt w:val="decimal"/>
      <w:lvlText w:val="%1.%2.%3.%4."/>
      <w:lvlJc w:val="left"/>
      <w:pPr>
        <w:ind w:left="3240" w:hanging="1080"/>
      </w:pPr>
      <w:rPr>
        <w:rFonts w:hint="default"/>
        <w:color w:val="auto"/>
      </w:rPr>
    </w:lvl>
    <w:lvl w:ilvl="4">
      <w:start w:val="1"/>
      <w:numFmt w:val="decimal"/>
      <w:lvlText w:val="%1.%2.%3.%4.%5."/>
      <w:lvlJc w:val="left"/>
      <w:pPr>
        <w:ind w:left="3960" w:hanging="1080"/>
      </w:pPr>
      <w:rPr>
        <w:rFonts w:hint="default"/>
        <w:color w:val="auto"/>
      </w:rPr>
    </w:lvl>
    <w:lvl w:ilvl="5">
      <w:start w:val="1"/>
      <w:numFmt w:val="decimal"/>
      <w:lvlText w:val="%1.%2.%3.%4.%5.%6."/>
      <w:lvlJc w:val="left"/>
      <w:pPr>
        <w:ind w:left="5040" w:hanging="1440"/>
      </w:pPr>
      <w:rPr>
        <w:rFonts w:hint="default"/>
        <w:color w:val="auto"/>
      </w:rPr>
    </w:lvl>
    <w:lvl w:ilvl="6">
      <w:start w:val="1"/>
      <w:numFmt w:val="decimal"/>
      <w:lvlText w:val="%1.%2.%3.%4.%5.%6.%7."/>
      <w:lvlJc w:val="left"/>
      <w:pPr>
        <w:ind w:left="5760" w:hanging="1440"/>
      </w:pPr>
      <w:rPr>
        <w:rFonts w:hint="default"/>
        <w:color w:val="auto"/>
      </w:rPr>
    </w:lvl>
    <w:lvl w:ilvl="7">
      <w:start w:val="1"/>
      <w:numFmt w:val="decimal"/>
      <w:lvlText w:val="%1.%2.%3.%4.%5.%6.%7.%8."/>
      <w:lvlJc w:val="left"/>
      <w:pPr>
        <w:ind w:left="6840" w:hanging="1800"/>
      </w:pPr>
      <w:rPr>
        <w:rFonts w:hint="default"/>
        <w:color w:val="auto"/>
      </w:rPr>
    </w:lvl>
    <w:lvl w:ilvl="8">
      <w:start w:val="1"/>
      <w:numFmt w:val="decimal"/>
      <w:lvlText w:val="%1.%2.%3.%4.%5.%6.%7.%8.%9."/>
      <w:lvlJc w:val="left"/>
      <w:pPr>
        <w:ind w:left="7560" w:hanging="1800"/>
      </w:pPr>
      <w:rPr>
        <w:rFonts w:hint="default"/>
        <w:color w:val="auto"/>
      </w:rPr>
    </w:lvl>
  </w:abstractNum>
  <w:abstractNum w:abstractNumId="14" w15:restartNumberingAfterBreak="0">
    <w:nsid w:val="623C73E1"/>
    <w:multiLevelType w:val="multilevel"/>
    <w:tmpl w:val="C3400514"/>
    <w:lvl w:ilvl="0">
      <w:start w:val="14"/>
      <w:numFmt w:val="decimal"/>
      <w:lvlText w:val="%1."/>
      <w:lvlJc w:val="left"/>
      <w:pPr>
        <w:ind w:left="435" w:hanging="435"/>
      </w:pPr>
      <w:rPr>
        <w:rFonts w:eastAsiaTheme="minorHAnsi" w:hint="default"/>
      </w:rPr>
    </w:lvl>
    <w:lvl w:ilvl="1">
      <w:start w:val="1"/>
      <w:numFmt w:val="decimal"/>
      <w:lvlText w:val="%1.%2."/>
      <w:lvlJc w:val="left"/>
      <w:pPr>
        <w:ind w:left="861" w:hanging="435"/>
      </w:pPr>
      <w:rPr>
        <w:rFonts w:eastAsiaTheme="minorHAnsi" w:hint="default"/>
      </w:rPr>
    </w:lvl>
    <w:lvl w:ilvl="2">
      <w:start w:val="1"/>
      <w:numFmt w:val="decimal"/>
      <w:lvlText w:val="%1.%2.%3."/>
      <w:lvlJc w:val="left"/>
      <w:pPr>
        <w:ind w:left="1572" w:hanging="720"/>
      </w:pPr>
      <w:rPr>
        <w:rFonts w:eastAsiaTheme="minorHAnsi" w:hint="default"/>
      </w:rPr>
    </w:lvl>
    <w:lvl w:ilvl="3">
      <w:start w:val="1"/>
      <w:numFmt w:val="decimal"/>
      <w:lvlText w:val="%1.%2.%3.%4."/>
      <w:lvlJc w:val="left"/>
      <w:pPr>
        <w:ind w:left="1998" w:hanging="720"/>
      </w:pPr>
      <w:rPr>
        <w:rFonts w:eastAsiaTheme="minorHAnsi" w:hint="default"/>
      </w:rPr>
    </w:lvl>
    <w:lvl w:ilvl="4">
      <w:start w:val="1"/>
      <w:numFmt w:val="decimal"/>
      <w:lvlText w:val="%1.%2.%3.%4.%5."/>
      <w:lvlJc w:val="left"/>
      <w:pPr>
        <w:ind w:left="2784" w:hanging="1080"/>
      </w:pPr>
      <w:rPr>
        <w:rFonts w:eastAsiaTheme="minorHAnsi" w:hint="default"/>
      </w:rPr>
    </w:lvl>
    <w:lvl w:ilvl="5">
      <w:start w:val="1"/>
      <w:numFmt w:val="decimal"/>
      <w:lvlText w:val="%1.%2.%3.%4.%5.%6."/>
      <w:lvlJc w:val="left"/>
      <w:pPr>
        <w:ind w:left="3210" w:hanging="1080"/>
      </w:pPr>
      <w:rPr>
        <w:rFonts w:eastAsiaTheme="minorHAnsi" w:hint="default"/>
      </w:rPr>
    </w:lvl>
    <w:lvl w:ilvl="6">
      <w:start w:val="1"/>
      <w:numFmt w:val="decimal"/>
      <w:lvlText w:val="%1.%2.%3.%4.%5.%6.%7."/>
      <w:lvlJc w:val="left"/>
      <w:pPr>
        <w:ind w:left="3996" w:hanging="1440"/>
      </w:pPr>
      <w:rPr>
        <w:rFonts w:eastAsiaTheme="minorHAnsi" w:hint="default"/>
      </w:rPr>
    </w:lvl>
    <w:lvl w:ilvl="7">
      <w:start w:val="1"/>
      <w:numFmt w:val="decimal"/>
      <w:lvlText w:val="%1.%2.%3.%4.%5.%6.%7.%8."/>
      <w:lvlJc w:val="left"/>
      <w:pPr>
        <w:ind w:left="4422" w:hanging="1440"/>
      </w:pPr>
      <w:rPr>
        <w:rFonts w:eastAsiaTheme="minorHAnsi" w:hint="default"/>
      </w:rPr>
    </w:lvl>
    <w:lvl w:ilvl="8">
      <w:start w:val="1"/>
      <w:numFmt w:val="decimal"/>
      <w:lvlText w:val="%1.%2.%3.%4.%5.%6.%7.%8.%9."/>
      <w:lvlJc w:val="left"/>
      <w:pPr>
        <w:ind w:left="5208" w:hanging="1800"/>
      </w:pPr>
      <w:rPr>
        <w:rFonts w:eastAsiaTheme="minorHAnsi" w:hint="default"/>
      </w:rPr>
    </w:lvl>
  </w:abstractNum>
  <w:abstractNum w:abstractNumId="15" w15:restartNumberingAfterBreak="0">
    <w:nsid w:val="673E0174"/>
    <w:multiLevelType w:val="multilevel"/>
    <w:tmpl w:val="CF885094"/>
    <w:lvl w:ilvl="0">
      <w:start w:val="19"/>
      <w:numFmt w:val="decimal"/>
      <w:lvlText w:val="%1."/>
      <w:lvlJc w:val="left"/>
      <w:pPr>
        <w:ind w:left="435" w:hanging="435"/>
      </w:pPr>
      <w:rPr>
        <w:rFonts w:eastAsiaTheme="minorEastAsia" w:hint="default"/>
      </w:rPr>
    </w:lvl>
    <w:lvl w:ilvl="1">
      <w:start w:val="1"/>
      <w:numFmt w:val="decimal"/>
      <w:lvlText w:val="%1.%2."/>
      <w:lvlJc w:val="left"/>
      <w:pPr>
        <w:ind w:left="435" w:hanging="435"/>
      </w:pPr>
      <w:rPr>
        <w:rFonts w:eastAsiaTheme="minorEastAsia" w:hint="default"/>
      </w:rPr>
    </w:lvl>
    <w:lvl w:ilvl="2">
      <w:start w:val="1"/>
      <w:numFmt w:val="decimal"/>
      <w:lvlText w:val="%1.%2.%3."/>
      <w:lvlJc w:val="left"/>
      <w:pPr>
        <w:ind w:left="720" w:hanging="720"/>
      </w:pPr>
      <w:rPr>
        <w:rFonts w:eastAsiaTheme="minorEastAsia" w:hint="default"/>
      </w:rPr>
    </w:lvl>
    <w:lvl w:ilvl="3">
      <w:start w:val="1"/>
      <w:numFmt w:val="decimal"/>
      <w:lvlText w:val="%1.%2.%3.%4."/>
      <w:lvlJc w:val="left"/>
      <w:pPr>
        <w:ind w:left="720" w:hanging="720"/>
      </w:pPr>
      <w:rPr>
        <w:rFonts w:eastAsiaTheme="minorEastAsia" w:hint="default"/>
      </w:rPr>
    </w:lvl>
    <w:lvl w:ilvl="4">
      <w:start w:val="1"/>
      <w:numFmt w:val="decimal"/>
      <w:lvlText w:val="%1.%2.%3.%4.%5."/>
      <w:lvlJc w:val="left"/>
      <w:pPr>
        <w:ind w:left="1080" w:hanging="1080"/>
      </w:pPr>
      <w:rPr>
        <w:rFonts w:eastAsiaTheme="minorEastAsia" w:hint="default"/>
      </w:rPr>
    </w:lvl>
    <w:lvl w:ilvl="5">
      <w:start w:val="1"/>
      <w:numFmt w:val="decimal"/>
      <w:lvlText w:val="%1.%2.%3.%4.%5.%6."/>
      <w:lvlJc w:val="left"/>
      <w:pPr>
        <w:ind w:left="1080" w:hanging="1080"/>
      </w:pPr>
      <w:rPr>
        <w:rFonts w:eastAsiaTheme="minorEastAsia" w:hint="default"/>
      </w:rPr>
    </w:lvl>
    <w:lvl w:ilvl="6">
      <w:start w:val="1"/>
      <w:numFmt w:val="decimal"/>
      <w:lvlText w:val="%1.%2.%3.%4.%5.%6.%7."/>
      <w:lvlJc w:val="left"/>
      <w:pPr>
        <w:ind w:left="1440" w:hanging="1440"/>
      </w:pPr>
      <w:rPr>
        <w:rFonts w:eastAsiaTheme="minorEastAsia" w:hint="default"/>
      </w:rPr>
    </w:lvl>
    <w:lvl w:ilvl="7">
      <w:start w:val="1"/>
      <w:numFmt w:val="decimal"/>
      <w:lvlText w:val="%1.%2.%3.%4.%5.%6.%7.%8."/>
      <w:lvlJc w:val="left"/>
      <w:pPr>
        <w:ind w:left="1440" w:hanging="1440"/>
      </w:pPr>
      <w:rPr>
        <w:rFonts w:eastAsiaTheme="minorEastAsia" w:hint="default"/>
      </w:rPr>
    </w:lvl>
    <w:lvl w:ilvl="8">
      <w:start w:val="1"/>
      <w:numFmt w:val="decimal"/>
      <w:lvlText w:val="%1.%2.%3.%4.%5.%6.%7.%8.%9."/>
      <w:lvlJc w:val="left"/>
      <w:pPr>
        <w:ind w:left="1800" w:hanging="1800"/>
      </w:pPr>
      <w:rPr>
        <w:rFonts w:eastAsiaTheme="minorEastAsia" w:hint="default"/>
      </w:rPr>
    </w:lvl>
  </w:abstractNum>
  <w:abstractNum w:abstractNumId="16" w15:restartNumberingAfterBreak="0">
    <w:nsid w:val="684E3FAC"/>
    <w:multiLevelType w:val="multilevel"/>
    <w:tmpl w:val="BEEA9814"/>
    <w:lvl w:ilvl="0">
      <w:start w:val="2"/>
      <w:numFmt w:val="decimal"/>
      <w:lvlText w:val="%1."/>
      <w:lvlJc w:val="left"/>
      <w:pPr>
        <w:ind w:left="360" w:hanging="36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abstractNum w:abstractNumId="17" w15:restartNumberingAfterBreak="0">
    <w:nsid w:val="68914AA6"/>
    <w:multiLevelType w:val="multilevel"/>
    <w:tmpl w:val="AB5A174A"/>
    <w:lvl w:ilvl="0">
      <w:start w:val="1"/>
      <w:numFmt w:val="decimal"/>
      <w:lvlText w:val="%1."/>
      <w:lvlJc w:val="left"/>
      <w:pPr>
        <w:ind w:left="644" w:hanging="360"/>
      </w:pPr>
    </w:lvl>
    <w:lvl w:ilvl="1">
      <w:start w:val="1"/>
      <w:numFmt w:val="decimal"/>
      <w:isLgl/>
      <w:lvlText w:val="%1.%2."/>
      <w:lvlJc w:val="left"/>
      <w:pPr>
        <w:ind w:left="879" w:hanging="435"/>
      </w:pPr>
      <w:rPr>
        <w:rFonts w:hint="default"/>
      </w:rPr>
    </w:lvl>
    <w:lvl w:ilvl="2">
      <w:start w:val="1"/>
      <w:numFmt w:val="decimal"/>
      <w:isLgl/>
      <w:lvlText w:val="%1.%2.%3."/>
      <w:lvlJc w:val="left"/>
      <w:pPr>
        <w:ind w:left="1324" w:hanging="720"/>
      </w:pPr>
      <w:rPr>
        <w:rFonts w:hint="default"/>
      </w:rPr>
    </w:lvl>
    <w:lvl w:ilvl="3">
      <w:start w:val="1"/>
      <w:numFmt w:val="decimal"/>
      <w:isLgl/>
      <w:lvlText w:val="%1.%2.%3.%4."/>
      <w:lvlJc w:val="left"/>
      <w:pPr>
        <w:ind w:left="1484" w:hanging="720"/>
      </w:pPr>
      <w:rPr>
        <w:rFonts w:hint="default"/>
      </w:rPr>
    </w:lvl>
    <w:lvl w:ilvl="4">
      <w:start w:val="1"/>
      <w:numFmt w:val="decimal"/>
      <w:isLgl/>
      <w:lvlText w:val="%1.%2.%3.%4.%5."/>
      <w:lvlJc w:val="left"/>
      <w:pPr>
        <w:ind w:left="2004" w:hanging="1080"/>
      </w:pPr>
      <w:rPr>
        <w:rFonts w:hint="default"/>
      </w:rPr>
    </w:lvl>
    <w:lvl w:ilvl="5">
      <w:start w:val="1"/>
      <w:numFmt w:val="decimal"/>
      <w:isLgl/>
      <w:lvlText w:val="%1.%2.%3.%4.%5.%6."/>
      <w:lvlJc w:val="left"/>
      <w:pPr>
        <w:ind w:left="2164" w:hanging="1080"/>
      </w:pPr>
      <w:rPr>
        <w:rFonts w:hint="default"/>
      </w:rPr>
    </w:lvl>
    <w:lvl w:ilvl="6">
      <w:start w:val="1"/>
      <w:numFmt w:val="decimal"/>
      <w:isLgl/>
      <w:lvlText w:val="%1.%2.%3.%4.%5.%6.%7."/>
      <w:lvlJc w:val="left"/>
      <w:pPr>
        <w:ind w:left="2684" w:hanging="1440"/>
      </w:pPr>
      <w:rPr>
        <w:rFonts w:hint="default"/>
      </w:rPr>
    </w:lvl>
    <w:lvl w:ilvl="7">
      <w:start w:val="1"/>
      <w:numFmt w:val="decimal"/>
      <w:isLgl/>
      <w:lvlText w:val="%1.%2.%3.%4.%5.%6.%7.%8."/>
      <w:lvlJc w:val="left"/>
      <w:pPr>
        <w:ind w:left="2844" w:hanging="1440"/>
      </w:pPr>
      <w:rPr>
        <w:rFonts w:hint="default"/>
      </w:rPr>
    </w:lvl>
    <w:lvl w:ilvl="8">
      <w:start w:val="1"/>
      <w:numFmt w:val="decimal"/>
      <w:isLgl/>
      <w:lvlText w:val="%1.%2.%3.%4.%5.%6.%7.%8.%9."/>
      <w:lvlJc w:val="left"/>
      <w:pPr>
        <w:ind w:left="3364" w:hanging="1800"/>
      </w:pPr>
      <w:rPr>
        <w:rFonts w:hint="default"/>
      </w:rPr>
    </w:lvl>
  </w:abstractNum>
  <w:abstractNum w:abstractNumId="18" w15:restartNumberingAfterBreak="0">
    <w:nsid w:val="69F517B4"/>
    <w:multiLevelType w:val="multilevel"/>
    <w:tmpl w:val="EB9A2720"/>
    <w:lvl w:ilvl="0">
      <w:start w:val="1"/>
      <w:numFmt w:val="decimal"/>
      <w:pStyle w:val="S1lygis"/>
      <w:lvlText w:val="%1."/>
      <w:lvlJc w:val="left"/>
      <w:pPr>
        <w:tabs>
          <w:tab w:val="num" w:pos="709"/>
        </w:tabs>
        <w:ind w:left="709" w:hanging="709"/>
      </w:pPr>
      <w:rPr>
        <w:rFonts w:cs="Times New Roman" w:hint="default"/>
      </w:rPr>
    </w:lvl>
    <w:lvl w:ilvl="1">
      <w:start w:val="1"/>
      <w:numFmt w:val="decimal"/>
      <w:pStyle w:val="S2lygis"/>
      <w:lvlText w:val="%1.%2."/>
      <w:lvlJc w:val="left"/>
      <w:pPr>
        <w:tabs>
          <w:tab w:val="num" w:pos="709"/>
        </w:tabs>
        <w:ind w:left="709" w:hanging="709"/>
      </w:pPr>
      <w:rPr>
        <w:rFonts w:cs="Times New Roman" w:hint="default"/>
      </w:rPr>
    </w:lvl>
    <w:lvl w:ilvl="2">
      <w:start w:val="1"/>
      <w:numFmt w:val="decimal"/>
      <w:pStyle w:val="S3lygis"/>
      <w:lvlText w:val="%1.%2.%3."/>
      <w:lvlJc w:val="left"/>
      <w:pPr>
        <w:tabs>
          <w:tab w:val="num" w:pos="992"/>
        </w:tabs>
        <w:ind w:left="992" w:hanging="992"/>
      </w:pPr>
      <w:rPr>
        <w:rFonts w:cs="Times New Roman" w:hint="default"/>
      </w:rPr>
    </w:lvl>
    <w:lvl w:ilvl="3">
      <w:start w:val="1"/>
      <w:numFmt w:val="decimal"/>
      <w:lvlText w:val="%1.%2.%3.%4."/>
      <w:lvlJc w:val="left"/>
      <w:pPr>
        <w:tabs>
          <w:tab w:val="num" w:pos="992"/>
        </w:tabs>
        <w:ind w:left="992" w:hanging="992"/>
      </w:pPr>
      <w:rPr>
        <w:rFonts w:cs="Times New Roman" w:hint="default"/>
      </w:rPr>
    </w:lvl>
    <w:lvl w:ilvl="4">
      <w:start w:val="1"/>
      <w:numFmt w:val="decimal"/>
      <w:lvlText w:val="%5)"/>
      <w:lvlJc w:val="left"/>
      <w:pPr>
        <w:tabs>
          <w:tab w:val="num" w:pos="1008"/>
        </w:tabs>
        <w:ind w:left="1008" w:hanging="432"/>
      </w:pPr>
      <w:rPr>
        <w:rFonts w:cs="Times New Roman" w:hint="default"/>
      </w:rPr>
    </w:lvl>
    <w:lvl w:ilvl="5">
      <w:start w:val="1"/>
      <w:numFmt w:val="lowerLetter"/>
      <w:lvlText w:val="%6)"/>
      <w:lvlJc w:val="left"/>
      <w:pPr>
        <w:tabs>
          <w:tab w:val="num" w:pos="1152"/>
        </w:tabs>
        <w:ind w:left="1152" w:hanging="432"/>
      </w:pPr>
      <w:rPr>
        <w:rFonts w:ascii="Arial" w:hAnsi="Arial" w:cs="Arial" w:hint="default"/>
        <w:sz w:val="22"/>
        <w:szCs w:val="22"/>
      </w:rPr>
    </w:lvl>
    <w:lvl w:ilvl="6">
      <w:start w:val="1"/>
      <w:numFmt w:val="lowerRoman"/>
      <w:lvlText w:val="%7)"/>
      <w:lvlJc w:val="right"/>
      <w:pPr>
        <w:tabs>
          <w:tab w:val="num" w:pos="1296"/>
        </w:tabs>
        <w:ind w:left="1296" w:hanging="288"/>
      </w:pPr>
      <w:rPr>
        <w:rFonts w:cs="Times New Roman" w:hint="default"/>
      </w:rPr>
    </w:lvl>
    <w:lvl w:ilvl="7">
      <w:start w:val="1"/>
      <w:numFmt w:val="lowerLetter"/>
      <w:lvlText w:val="%8."/>
      <w:lvlJc w:val="left"/>
      <w:pPr>
        <w:tabs>
          <w:tab w:val="num" w:pos="1440"/>
        </w:tabs>
        <w:ind w:left="1440" w:hanging="432"/>
      </w:pPr>
      <w:rPr>
        <w:rFonts w:cs="Times New Roman" w:hint="default"/>
      </w:rPr>
    </w:lvl>
    <w:lvl w:ilvl="8">
      <w:start w:val="1"/>
      <w:numFmt w:val="lowerRoman"/>
      <w:lvlText w:val="%9."/>
      <w:lvlJc w:val="right"/>
      <w:pPr>
        <w:tabs>
          <w:tab w:val="num" w:pos="1584"/>
        </w:tabs>
        <w:ind w:left="1584" w:hanging="144"/>
      </w:pPr>
      <w:rPr>
        <w:rFonts w:cs="Times New Roman" w:hint="default"/>
      </w:rPr>
    </w:lvl>
  </w:abstractNum>
  <w:abstractNum w:abstractNumId="19" w15:restartNumberingAfterBreak="0">
    <w:nsid w:val="794D56D2"/>
    <w:multiLevelType w:val="multilevel"/>
    <w:tmpl w:val="A972F062"/>
    <w:lvl w:ilvl="0">
      <w:start w:val="1"/>
      <w:numFmt w:val="decimal"/>
      <w:lvlText w:val="%1."/>
      <w:lvlJc w:val="left"/>
      <w:pPr>
        <w:ind w:left="1041" w:hanging="360"/>
      </w:pPr>
      <w:rPr>
        <w:rFonts w:hint="default"/>
      </w:rPr>
    </w:lvl>
    <w:lvl w:ilvl="1">
      <w:start w:val="1"/>
      <w:numFmt w:val="lowerLetter"/>
      <w:lvlText w:val="%2."/>
      <w:lvlJc w:val="left"/>
      <w:pPr>
        <w:ind w:left="1761" w:hanging="360"/>
      </w:pPr>
      <w:rPr>
        <w:rFonts w:hint="default"/>
      </w:rPr>
    </w:lvl>
    <w:lvl w:ilvl="2">
      <w:start w:val="1"/>
      <w:numFmt w:val="lowerRoman"/>
      <w:lvlText w:val="%3."/>
      <w:lvlJc w:val="right"/>
      <w:pPr>
        <w:ind w:left="2481" w:hanging="180"/>
      </w:pPr>
      <w:rPr>
        <w:rFonts w:hint="default"/>
      </w:rPr>
    </w:lvl>
    <w:lvl w:ilvl="3">
      <w:start w:val="1"/>
      <w:numFmt w:val="decimal"/>
      <w:lvlText w:val="%4."/>
      <w:lvlJc w:val="left"/>
      <w:pPr>
        <w:ind w:left="3201" w:hanging="360"/>
      </w:pPr>
      <w:rPr>
        <w:rFonts w:hint="default"/>
      </w:rPr>
    </w:lvl>
    <w:lvl w:ilvl="4">
      <w:start w:val="1"/>
      <w:numFmt w:val="lowerLetter"/>
      <w:lvlText w:val="%5."/>
      <w:lvlJc w:val="left"/>
      <w:pPr>
        <w:ind w:left="3921" w:hanging="360"/>
      </w:pPr>
      <w:rPr>
        <w:rFonts w:hint="default"/>
      </w:rPr>
    </w:lvl>
    <w:lvl w:ilvl="5">
      <w:start w:val="1"/>
      <w:numFmt w:val="lowerRoman"/>
      <w:lvlText w:val="%6."/>
      <w:lvlJc w:val="right"/>
      <w:pPr>
        <w:ind w:left="4641" w:hanging="180"/>
      </w:pPr>
      <w:rPr>
        <w:rFonts w:hint="default"/>
      </w:rPr>
    </w:lvl>
    <w:lvl w:ilvl="6">
      <w:start w:val="1"/>
      <w:numFmt w:val="decimal"/>
      <w:lvlText w:val="%7."/>
      <w:lvlJc w:val="left"/>
      <w:pPr>
        <w:ind w:left="5361" w:hanging="360"/>
      </w:pPr>
      <w:rPr>
        <w:rFonts w:hint="default"/>
      </w:rPr>
    </w:lvl>
    <w:lvl w:ilvl="7">
      <w:start w:val="1"/>
      <w:numFmt w:val="lowerLetter"/>
      <w:lvlText w:val="%8."/>
      <w:lvlJc w:val="left"/>
      <w:pPr>
        <w:ind w:left="6081" w:hanging="360"/>
      </w:pPr>
      <w:rPr>
        <w:rFonts w:hint="default"/>
      </w:rPr>
    </w:lvl>
    <w:lvl w:ilvl="8">
      <w:start w:val="1"/>
      <w:numFmt w:val="lowerRoman"/>
      <w:lvlText w:val="%9."/>
      <w:lvlJc w:val="right"/>
      <w:pPr>
        <w:ind w:left="6801" w:hanging="180"/>
      </w:pPr>
      <w:rPr>
        <w:rFonts w:hint="default"/>
      </w:rPr>
    </w:lvl>
  </w:abstractNum>
  <w:num w:numId="1" w16cid:durableId="555971702">
    <w:abstractNumId w:val="4"/>
  </w:num>
  <w:num w:numId="2" w16cid:durableId="673730441">
    <w:abstractNumId w:val="16"/>
  </w:num>
  <w:num w:numId="3" w16cid:durableId="1420053832">
    <w:abstractNumId w:val="3"/>
  </w:num>
  <w:num w:numId="4" w16cid:durableId="491220062">
    <w:abstractNumId w:val="1"/>
  </w:num>
  <w:num w:numId="5" w16cid:durableId="100607832">
    <w:abstractNumId w:val="8"/>
  </w:num>
  <w:num w:numId="6" w16cid:durableId="768813671">
    <w:abstractNumId w:val="13"/>
  </w:num>
  <w:num w:numId="7" w16cid:durableId="1616864145">
    <w:abstractNumId w:val="17"/>
  </w:num>
  <w:num w:numId="8" w16cid:durableId="1301694399">
    <w:abstractNumId w:val="19"/>
  </w:num>
  <w:num w:numId="9" w16cid:durableId="960842140">
    <w:abstractNumId w:val="7"/>
  </w:num>
  <w:num w:numId="10" w16cid:durableId="586424398">
    <w:abstractNumId w:val="0"/>
  </w:num>
  <w:num w:numId="11" w16cid:durableId="1390693908">
    <w:abstractNumId w:val="6"/>
    <w:lvlOverride w:ilvl="0">
      <w:startOverride w:val="1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427924628">
    <w:abstractNumId w:val="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391542242">
    <w:abstractNumId w:val="14"/>
  </w:num>
  <w:num w:numId="14" w16cid:durableId="1545756960">
    <w:abstractNumId w:val="11"/>
  </w:num>
  <w:num w:numId="15" w16cid:durableId="2143493512">
    <w:abstractNumId w:val="18"/>
  </w:num>
  <w:num w:numId="16" w16cid:durableId="873495232">
    <w:abstractNumId w:val="10"/>
  </w:num>
  <w:num w:numId="17" w16cid:durableId="1867868789">
    <w:abstractNumId w:val="15"/>
  </w:num>
  <w:num w:numId="18" w16cid:durableId="1497765667">
    <w:abstractNumId w:val="12"/>
  </w:num>
  <w:num w:numId="19" w16cid:durableId="1093357528">
    <w:abstractNumId w:val="2"/>
  </w:num>
  <w:num w:numId="20" w16cid:durableId="73991365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1296"/>
  <w:hyphenationZone w:val="396"/>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639AE"/>
    <w:rsid w:val="00001B91"/>
    <w:rsid w:val="00004F60"/>
    <w:rsid w:val="00005384"/>
    <w:rsid w:val="000122F1"/>
    <w:rsid w:val="000242CF"/>
    <w:rsid w:val="00025A2A"/>
    <w:rsid w:val="0003153C"/>
    <w:rsid w:val="00033A59"/>
    <w:rsid w:val="000352D4"/>
    <w:rsid w:val="000405DA"/>
    <w:rsid w:val="00040735"/>
    <w:rsid w:val="000535A6"/>
    <w:rsid w:val="00060737"/>
    <w:rsid w:val="000612DA"/>
    <w:rsid w:val="00061998"/>
    <w:rsid w:val="00062326"/>
    <w:rsid w:val="00066071"/>
    <w:rsid w:val="000668A0"/>
    <w:rsid w:val="00070A1F"/>
    <w:rsid w:val="0007427D"/>
    <w:rsid w:val="000809D0"/>
    <w:rsid w:val="0009073A"/>
    <w:rsid w:val="00092448"/>
    <w:rsid w:val="000928EA"/>
    <w:rsid w:val="00094184"/>
    <w:rsid w:val="000B48EA"/>
    <w:rsid w:val="000B503A"/>
    <w:rsid w:val="000B6A08"/>
    <w:rsid w:val="000B6A14"/>
    <w:rsid w:val="000C0897"/>
    <w:rsid w:val="000C1EF4"/>
    <w:rsid w:val="000C36A9"/>
    <w:rsid w:val="000C52CA"/>
    <w:rsid w:val="000C6155"/>
    <w:rsid w:val="000D373E"/>
    <w:rsid w:val="000E346B"/>
    <w:rsid w:val="000E3FBA"/>
    <w:rsid w:val="000E526A"/>
    <w:rsid w:val="000E6DAE"/>
    <w:rsid w:val="000F04E3"/>
    <w:rsid w:val="000F57CD"/>
    <w:rsid w:val="00105403"/>
    <w:rsid w:val="001153D0"/>
    <w:rsid w:val="00116756"/>
    <w:rsid w:val="00124F8E"/>
    <w:rsid w:val="001310F3"/>
    <w:rsid w:val="00132361"/>
    <w:rsid w:val="00132D20"/>
    <w:rsid w:val="00136A84"/>
    <w:rsid w:val="00137925"/>
    <w:rsid w:val="00137C5A"/>
    <w:rsid w:val="001511AE"/>
    <w:rsid w:val="00152B71"/>
    <w:rsid w:val="0015323E"/>
    <w:rsid w:val="0016013A"/>
    <w:rsid w:val="00161742"/>
    <w:rsid w:val="00161B21"/>
    <w:rsid w:val="0016259F"/>
    <w:rsid w:val="00165EE1"/>
    <w:rsid w:val="0017150F"/>
    <w:rsid w:val="00175E22"/>
    <w:rsid w:val="00177A58"/>
    <w:rsid w:val="00180A1F"/>
    <w:rsid w:val="00183739"/>
    <w:rsid w:val="0018614E"/>
    <w:rsid w:val="00186E9B"/>
    <w:rsid w:val="0018749E"/>
    <w:rsid w:val="00193E51"/>
    <w:rsid w:val="0019484D"/>
    <w:rsid w:val="00197298"/>
    <w:rsid w:val="001974E0"/>
    <w:rsid w:val="001A5A06"/>
    <w:rsid w:val="001B1C85"/>
    <w:rsid w:val="001B1F25"/>
    <w:rsid w:val="001B20BB"/>
    <w:rsid w:val="001B5B25"/>
    <w:rsid w:val="001C1F07"/>
    <w:rsid w:val="001C3BB2"/>
    <w:rsid w:val="001C795B"/>
    <w:rsid w:val="001D2359"/>
    <w:rsid w:val="001D3E51"/>
    <w:rsid w:val="001D69C1"/>
    <w:rsid w:val="001E353E"/>
    <w:rsid w:val="001E36AA"/>
    <w:rsid w:val="001E374B"/>
    <w:rsid w:val="001E725A"/>
    <w:rsid w:val="001F1C77"/>
    <w:rsid w:val="001F51A5"/>
    <w:rsid w:val="00206A96"/>
    <w:rsid w:val="00210E27"/>
    <w:rsid w:val="002122DA"/>
    <w:rsid w:val="00212D09"/>
    <w:rsid w:val="002145D6"/>
    <w:rsid w:val="002160BF"/>
    <w:rsid w:val="00217016"/>
    <w:rsid w:val="002249C6"/>
    <w:rsid w:val="00224B95"/>
    <w:rsid w:val="00232C8A"/>
    <w:rsid w:val="0024390B"/>
    <w:rsid w:val="00243E0E"/>
    <w:rsid w:val="002461D6"/>
    <w:rsid w:val="00246221"/>
    <w:rsid w:val="00246D2C"/>
    <w:rsid w:val="00252CF0"/>
    <w:rsid w:val="00253A48"/>
    <w:rsid w:val="00254F6C"/>
    <w:rsid w:val="00256EC1"/>
    <w:rsid w:val="00262183"/>
    <w:rsid w:val="00271588"/>
    <w:rsid w:val="00272914"/>
    <w:rsid w:val="00275129"/>
    <w:rsid w:val="00275FE3"/>
    <w:rsid w:val="00280E64"/>
    <w:rsid w:val="002853C7"/>
    <w:rsid w:val="00292554"/>
    <w:rsid w:val="00295151"/>
    <w:rsid w:val="002A0F1D"/>
    <w:rsid w:val="002A1BC7"/>
    <w:rsid w:val="002A565C"/>
    <w:rsid w:val="002A6A92"/>
    <w:rsid w:val="002B3040"/>
    <w:rsid w:val="002B7B7C"/>
    <w:rsid w:val="002C166D"/>
    <w:rsid w:val="002C3350"/>
    <w:rsid w:val="002C7FF5"/>
    <w:rsid w:val="002D362C"/>
    <w:rsid w:val="002D3AA4"/>
    <w:rsid w:val="002E1BAA"/>
    <w:rsid w:val="002E3A74"/>
    <w:rsid w:val="002E3E42"/>
    <w:rsid w:val="002E6A57"/>
    <w:rsid w:val="002E7308"/>
    <w:rsid w:val="002E77EF"/>
    <w:rsid w:val="002F2BDC"/>
    <w:rsid w:val="002F3B86"/>
    <w:rsid w:val="002F4B00"/>
    <w:rsid w:val="00306526"/>
    <w:rsid w:val="003132C3"/>
    <w:rsid w:val="003137DC"/>
    <w:rsid w:val="00314BE8"/>
    <w:rsid w:val="00315451"/>
    <w:rsid w:val="0032040D"/>
    <w:rsid w:val="00322222"/>
    <w:rsid w:val="00322ACE"/>
    <w:rsid w:val="0032314D"/>
    <w:rsid w:val="00323417"/>
    <w:rsid w:val="00323E1F"/>
    <w:rsid w:val="00330CCA"/>
    <w:rsid w:val="003329DB"/>
    <w:rsid w:val="00333ADD"/>
    <w:rsid w:val="0034073B"/>
    <w:rsid w:val="003420E3"/>
    <w:rsid w:val="0034215C"/>
    <w:rsid w:val="00343D71"/>
    <w:rsid w:val="003449B5"/>
    <w:rsid w:val="003475E1"/>
    <w:rsid w:val="00347D25"/>
    <w:rsid w:val="003552A6"/>
    <w:rsid w:val="00360059"/>
    <w:rsid w:val="00366A5D"/>
    <w:rsid w:val="00371DDF"/>
    <w:rsid w:val="00377070"/>
    <w:rsid w:val="00377D45"/>
    <w:rsid w:val="00380E93"/>
    <w:rsid w:val="00383105"/>
    <w:rsid w:val="00383A1C"/>
    <w:rsid w:val="00387D47"/>
    <w:rsid w:val="003900EA"/>
    <w:rsid w:val="003910A6"/>
    <w:rsid w:val="00391759"/>
    <w:rsid w:val="003923F0"/>
    <w:rsid w:val="003964E4"/>
    <w:rsid w:val="003A64CD"/>
    <w:rsid w:val="003A709A"/>
    <w:rsid w:val="003A7EC0"/>
    <w:rsid w:val="003B0D35"/>
    <w:rsid w:val="003B2148"/>
    <w:rsid w:val="003B2AB0"/>
    <w:rsid w:val="003B7AAB"/>
    <w:rsid w:val="003D22AD"/>
    <w:rsid w:val="003D38A6"/>
    <w:rsid w:val="003D4C40"/>
    <w:rsid w:val="003D6760"/>
    <w:rsid w:val="003E1CA0"/>
    <w:rsid w:val="003E29E7"/>
    <w:rsid w:val="003E3238"/>
    <w:rsid w:val="003E3B2A"/>
    <w:rsid w:val="003F0DDE"/>
    <w:rsid w:val="003F0F94"/>
    <w:rsid w:val="003F21B1"/>
    <w:rsid w:val="003F6524"/>
    <w:rsid w:val="003F6876"/>
    <w:rsid w:val="00412BBC"/>
    <w:rsid w:val="004132E9"/>
    <w:rsid w:val="00420CEA"/>
    <w:rsid w:val="00423645"/>
    <w:rsid w:val="00430B5C"/>
    <w:rsid w:val="00437B3E"/>
    <w:rsid w:val="00444CB7"/>
    <w:rsid w:val="004470A1"/>
    <w:rsid w:val="00450BBD"/>
    <w:rsid w:val="00462120"/>
    <w:rsid w:val="00465680"/>
    <w:rsid w:val="00466EE3"/>
    <w:rsid w:val="00470577"/>
    <w:rsid w:val="00474845"/>
    <w:rsid w:val="00476CF7"/>
    <w:rsid w:val="0048355D"/>
    <w:rsid w:val="0049163A"/>
    <w:rsid w:val="00494E14"/>
    <w:rsid w:val="00495331"/>
    <w:rsid w:val="004979C1"/>
    <w:rsid w:val="004A12CE"/>
    <w:rsid w:val="004A1596"/>
    <w:rsid w:val="004B1DF1"/>
    <w:rsid w:val="004B531C"/>
    <w:rsid w:val="004C066D"/>
    <w:rsid w:val="004D3453"/>
    <w:rsid w:val="004D386B"/>
    <w:rsid w:val="004E018A"/>
    <w:rsid w:val="004E2371"/>
    <w:rsid w:val="004E7E3F"/>
    <w:rsid w:val="005001DE"/>
    <w:rsid w:val="00500561"/>
    <w:rsid w:val="00506930"/>
    <w:rsid w:val="00507BF9"/>
    <w:rsid w:val="005105E9"/>
    <w:rsid w:val="00511B97"/>
    <w:rsid w:val="00513327"/>
    <w:rsid w:val="00513A89"/>
    <w:rsid w:val="0051493B"/>
    <w:rsid w:val="00523BB4"/>
    <w:rsid w:val="00525AB0"/>
    <w:rsid w:val="005319DB"/>
    <w:rsid w:val="0053394E"/>
    <w:rsid w:val="005446B3"/>
    <w:rsid w:val="0055383B"/>
    <w:rsid w:val="00565513"/>
    <w:rsid w:val="00567790"/>
    <w:rsid w:val="005715BD"/>
    <w:rsid w:val="00583124"/>
    <w:rsid w:val="00587412"/>
    <w:rsid w:val="0058746B"/>
    <w:rsid w:val="00591724"/>
    <w:rsid w:val="0059302B"/>
    <w:rsid w:val="005A1160"/>
    <w:rsid w:val="005A31C0"/>
    <w:rsid w:val="005A4FD5"/>
    <w:rsid w:val="005B4D56"/>
    <w:rsid w:val="005B612E"/>
    <w:rsid w:val="005C3104"/>
    <w:rsid w:val="005C59B1"/>
    <w:rsid w:val="005D2208"/>
    <w:rsid w:val="005D3DDB"/>
    <w:rsid w:val="005D4258"/>
    <w:rsid w:val="005D4D81"/>
    <w:rsid w:val="005D5488"/>
    <w:rsid w:val="005E03A6"/>
    <w:rsid w:val="005E2672"/>
    <w:rsid w:val="005F1436"/>
    <w:rsid w:val="005F1D4C"/>
    <w:rsid w:val="005F68FC"/>
    <w:rsid w:val="0060319A"/>
    <w:rsid w:val="00603E34"/>
    <w:rsid w:val="00605D18"/>
    <w:rsid w:val="006108AF"/>
    <w:rsid w:val="00612959"/>
    <w:rsid w:val="00615F80"/>
    <w:rsid w:val="006175AA"/>
    <w:rsid w:val="00617AB9"/>
    <w:rsid w:val="00620954"/>
    <w:rsid w:val="00620BF5"/>
    <w:rsid w:val="006239B8"/>
    <w:rsid w:val="00624D10"/>
    <w:rsid w:val="006312BD"/>
    <w:rsid w:val="00635501"/>
    <w:rsid w:val="00636BC9"/>
    <w:rsid w:val="00637657"/>
    <w:rsid w:val="006405A4"/>
    <w:rsid w:val="00651710"/>
    <w:rsid w:val="006631BB"/>
    <w:rsid w:val="006717FA"/>
    <w:rsid w:val="00673577"/>
    <w:rsid w:val="00673BCF"/>
    <w:rsid w:val="00681205"/>
    <w:rsid w:val="0068258A"/>
    <w:rsid w:val="00687A99"/>
    <w:rsid w:val="00687F3C"/>
    <w:rsid w:val="006913FC"/>
    <w:rsid w:val="00692CF0"/>
    <w:rsid w:val="00692F9F"/>
    <w:rsid w:val="006A25AA"/>
    <w:rsid w:val="006A48B9"/>
    <w:rsid w:val="006B1892"/>
    <w:rsid w:val="006B540A"/>
    <w:rsid w:val="006C021D"/>
    <w:rsid w:val="006C2345"/>
    <w:rsid w:val="006C4E95"/>
    <w:rsid w:val="006D2D22"/>
    <w:rsid w:val="006D4D1B"/>
    <w:rsid w:val="006E032A"/>
    <w:rsid w:val="006E1239"/>
    <w:rsid w:val="006E23CB"/>
    <w:rsid w:val="006E564D"/>
    <w:rsid w:val="006E735B"/>
    <w:rsid w:val="006F26C9"/>
    <w:rsid w:val="006F2D33"/>
    <w:rsid w:val="006F5CA9"/>
    <w:rsid w:val="00701C2A"/>
    <w:rsid w:val="00704960"/>
    <w:rsid w:val="00704964"/>
    <w:rsid w:val="00706046"/>
    <w:rsid w:val="00724E26"/>
    <w:rsid w:val="00733817"/>
    <w:rsid w:val="00734119"/>
    <w:rsid w:val="00745794"/>
    <w:rsid w:val="00746C6A"/>
    <w:rsid w:val="00747C6D"/>
    <w:rsid w:val="007533FF"/>
    <w:rsid w:val="007545D8"/>
    <w:rsid w:val="0075481A"/>
    <w:rsid w:val="0075563B"/>
    <w:rsid w:val="00760148"/>
    <w:rsid w:val="00764B09"/>
    <w:rsid w:val="00765C72"/>
    <w:rsid w:val="0076609A"/>
    <w:rsid w:val="007662EB"/>
    <w:rsid w:val="007854BF"/>
    <w:rsid w:val="00786D61"/>
    <w:rsid w:val="00797FA8"/>
    <w:rsid w:val="0079C7FE"/>
    <w:rsid w:val="007A2287"/>
    <w:rsid w:val="007A381C"/>
    <w:rsid w:val="007B0818"/>
    <w:rsid w:val="007B27AB"/>
    <w:rsid w:val="007C6163"/>
    <w:rsid w:val="007C6D66"/>
    <w:rsid w:val="007D47E3"/>
    <w:rsid w:val="007E0A65"/>
    <w:rsid w:val="007F56C1"/>
    <w:rsid w:val="007F70C8"/>
    <w:rsid w:val="007F7B08"/>
    <w:rsid w:val="0080008D"/>
    <w:rsid w:val="00800C29"/>
    <w:rsid w:val="008201B9"/>
    <w:rsid w:val="008256B6"/>
    <w:rsid w:val="00825F64"/>
    <w:rsid w:val="00842612"/>
    <w:rsid w:val="00843974"/>
    <w:rsid w:val="00850DD6"/>
    <w:rsid w:val="00854916"/>
    <w:rsid w:val="008563F7"/>
    <w:rsid w:val="0085794C"/>
    <w:rsid w:val="00861D6F"/>
    <w:rsid w:val="00867058"/>
    <w:rsid w:val="00867DEF"/>
    <w:rsid w:val="008824BF"/>
    <w:rsid w:val="00882C6F"/>
    <w:rsid w:val="0088322F"/>
    <w:rsid w:val="00894462"/>
    <w:rsid w:val="00896243"/>
    <w:rsid w:val="008A1873"/>
    <w:rsid w:val="008A24EA"/>
    <w:rsid w:val="008A399D"/>
    <w:rsid w:val="008A5EA0"/>
    <w:rsid w:val="008C245E"/>
    <w:rsid w:val="008C490D"/>
    <w:rsid w:val="008D0364"/>
    <w:rsid w:val="008D174D"/>
    <w:rsid w:val="008D2482"/>
    <w:rsid w:val="008D2FC0"/>
    <w:rsid w:val="008D3233"/>
    <w:rsid w:val="008D43C7"/>
    <w:rsid w:val="008E5657"/>
    <w:rsid w:val="008E69F2"/>
    <w:rsid w:val="008E7DAC"/>
    <w:rsid w:val="008F25ED"/>
    <w:rsid w:val="008F5882"/>
    <w:rsid w:val="00901EB3"/>
    <w:rsid w:val="009043C7"/>
    <w:rsid w:val="00906F5A"/>
    <w:rsid w:val="00916106"/>
    <w:rsid w:val="00916BD7"/>
    <w:rsid w:val="00920FC8"/>
    <w:rsid w:val="0092603B"/>
    <w:rsid w:val="0092656E"/>
    <w:rsid w:val="00926858"/>
    <w:rsid w:val="00932213"/>
    <w:rsid w:val="00932BAE"/>
    <w:rsid w:val="00933CF7"/>
    <w:rsid w:val="00944FA2"/>
    <w:rsid w:val="00950657"/>
    <w:rsid w:val="00957A56"/>
    <w:rsid w:val="0096287E"/>
    <w:rsid w:val="009628C3"/>
    <w:rsid w:val="00962F9B"/>
    <w:rsid w:val="0096305F"/>
    <w:rsid w:val="0096392C"/>
    <w:rsid w:val="0096499B"/>
    <w:rsid w:val="00966680"/>
    <w:rsid w:val="00970602"/>
    <w:rsid w:val="009709F8"/>
    <w:rsid w:val="00970B9F"/>
    <w:rsid w:val="009729B8"/>
    <w:rsid w:val="00972A00"/>
    <w:rsid w:val="00978195"/>
    <w:rsid w:val="00981EE8"/>
    <w:rsid w:val="00984A6F"/>
    <w:rsid w:val="00986E20"/>
    <w:rsid w:val="00994E40"/>
    <w:rsid w:val="00995224"/>
    <w:rsid w:val="00995CFC"/>
    <w:rsid w:val="009A01DF"/>
    <w:rsid w:val="009A057B"/>
    <w:rsid w:val="009A40CD"/>
    <w:rsid w:val="009A6F5F"/>
    <w:rsid w:val="009B071E"/>
    <w:rsid w:val="009B2234"/>
    <w:rsid w:val="009B36FA"/>
    <w:rsid w:val="009C16E8"/>
    <w:rsid w:val="009C23A9"/>
    <w:rsid w:val="009D41DF"/>
    <w:rsid w:val="009D7879"/>
    <w:rsid w:val="009E3083"/>
    <w:rsid w:val="009E3D86"/>
    <w:rsid w:val="009E46BD"/>
    <w:rsid w:val="009E4D82"/>
    <w:rsid w:val="00A0162D"/>
    <w:rsid w:val="00A023B3"/>
    <w:rsid w:val="00A06E41"/>
    <w:rsid w:val="00A07587"/>
    <w:rsid w:val="00A0794C"/>
    <w:rsid w:val="00A1127A"/>
    <w:rsid w:val="00A128A4"/>
    <w:rsid w:val="00A14CFC"/>
    <w:rsid w:val="00A152E1"/>
    <w:rsid w:val="00A15DF5"/>
    <w:rsid w:val="00A16C50"/>
    <w:rsid w:val="00A26436"/>
    <w:rsid w:val="00A27B50"/>
    <w:rsid w:val="00A27F13"/>
    <w:rsid w:val="00A30047"/>
    <w:rsid w:val="00A30AF4"/>
    <w:rsid w:val="00A36FEC"/>
    <w:rsid w:val="00A37D35"/>
    <w:rsid w:val="00A41AC0"/>
    <w:rsid w:val="00A42043"/>
    <w:rsid w:val="00A453D3"/>
    <w:rsid w:val="00A4660C"/>
    <w:rsid w:val="00A54818"/>
    <w:rsid w:val="00A55210"/>
    <w:rsid w:val="00A61D1B"/>
    <w:rsid w:val="00A66150"/>
    <w:rsid w:val="00A70781"/>
    <w:rsid w:val="00A7510D"/>
    <w:rsid w:val="00A81841"/>
    <w:rsid w:val="00A846FA"/>
    <w:rsid w:val="00A94202"/>
    <w:rsid w:val="00A96310"/>
    <w:rsid w:val="00AA3E74"/>
    <w:rsid w:val="00AA6A6A"/>
    <w:rsid w:val="00AB0890"/>
    <w:rsid w:val="00AB115C"/>
    <w:rsid w:val="00AB6DB1"/>
    <w:rsid w:val="00AB6EE9"/>
    <w:rsid w:val="00AB6F21"/>
    <w:rsid w:val="00AC582D"/>
    <w:rsid w:val="00AC5AEC"/>
    <w:rsid w:val="00AE4499"/>
    <w:rsid w:val="00AE55E6"/>
    <w:rsid w:val="00AF28C7"/>
    <w:rsid w:val="00AF2D5C"/>
    <w:rsid w:val="00B02ED2"/>
    <w:rsid w:val="00B119CB"/>
    <w:rsid w:val="00B146B5"/>
    <w:rsid w:val="00B14880"/>
    <w:rsid w:val="00B1614A"/>
    <w:rsid w:val="00B218D0"/>
    <w:rsid w:val="00B23D7F"/>
    <w:rsid w:val="00B25CE7"/>
    <w:rsid w:val="00B30C69"/>
    <w:rsid w:val="00B313ED"/>
    <w:rsid w:val="00B345E9"/>
    <w:rsid w:val="00B34611"/>
    <w:rsid w:val="00B35CCC"/>
    <w:rsid w:val="00B372AD"/>
    <w:rsid w:val="00B41079"/>
    <w:rsid w:val="00B527F6"/>
    <w:rsid w:val="00B52D20"/>
    <w:rsid w:val="00B611B1"/>
    <w:rsid w:val="00B61FB6"/>
    <w:rsid w:val="00B62607"/>
    <w:rsid w:val="00B62BAE"/>
    <w:rsid w:val="00B639AE"/>
    <w:rsid w:val="00B65365"/>
    <w:rsid w:val="00B67194"/>
    <w:rsid w:val="00B75756"/>
    <w:rsid w:val="00B775E7"/>
    <w:rsid w:val="00B8541F"/>
    <w:rsid w:val="00B956ED"/>
    <w:rsid w:val="00BA55D6"/>
    <w:rsid w:val="00BB05C5"/>
    <w:rsid w:val="00BB3EFC"/>
    <w:rsid w:val="00BC50EB"/>
    <w:rsid w:val="00BC5955"/>
    <w:rsid w:val="00BC7427"/>
    <w:rsid w:val="00BD2FF6"/>
    <w:rsid w:val="00BD4FB4"/>
    <w:rsid w:val="00BD564D"/>
    <w:rsid w:val="00BD6A74"/>
    <w:rsid w:val="00BE0164"/>
    <w:rsid w:val="00BE263E"/>
    <w:rsid w:val="00BE6A35"/>
    <w:rsid w:val="00BF5E2C"/>
    <w:rsid w:val="00C01B8B"/>
    <w:rsid w:val="00C055AC"/>
    <w:rsid w:val="00C12216"/>
    <w:rsid w:val="00C141BE"/>
    <w:rsid w:val="00C14565"/>
    <w:rsid w:val="00C165A4"/>
    <w:rsid w:val="00C16A96"/>
    <w:rsid w:val="00C219A7"/>
    <w:rsid w:val="00C21F86"/>
    <w:rsid w:val="00C2216E"/>
    <w:rsid w:val="00C22C81"/>
    <w:rsid w:val="00C23CEF"/>
    <w:rsid w:val="00C24AA7"/>
    <w:rsid w:val="00C3446C"/>
    <w:rsid w:val="00C34B03"/>
    <w:rsid w:val="00C34DD3"/>
    <w:rsid w:val="00C364C5"/>
    <w:rsid w:val="00C37CFD"/>
    <w:rsid w:val="00C443AC"/>
    <w:rsid w:val="00C507ED"/>
    <w:rsid w:val="00C535AB"/>
    <w:rsid w:val="00C54A50"/>
    <w:rsid w:val="00C5569D"/>
    <w:rsid w:val="00C55F94"/>
    <w:rsid w:val="00C7034B"/>
    <w:rsid w:val="00C70353"/>
    <w:rsid w:val="00C769D9"/>
    <w:rsid w:val="00C774DD"/>
    <w:rsid w:val="00C77A14"/>
    <w:rsid w:val="00C830F3"/>
    <w:rsid w:val="00C84131"/>
    <w:rsid w:val="00C86F51"/>
    <w:rsid w:val="00C932CA"/>
    <w:rsid w:val="00CA0D44"/>
    <w:rsid w:val="00CA4BA0"/>
    <w:rsid w:val="00CB096A"/>
    <w:rsid w:val="00CB525A"/>
    <w:rsid w:val="00CC45E3"/>
    <w:rsid w:val="00CC7A32"/>
    <w:rsid w:val="00CD316A"/>
    <w:rsid w:val="00CDBB3B"/>
    <w:rsid w:val="00CE57AD"/>
    <w:rsid w:val="00CF1F04"/>
    <w:rsid w:val="00CF313F"/>
    <w:rsid w:val="00CF523E"/>
    <w:rsid w:val="00CF5B34"/>
    <w:rsid w:val="00D03FB8"/>
    <w:rsid w:val="00D11FA7"/>
    <w:rsid w:val="00D1591D"/>
    <w:rsid w:val="00D171B6"/>
    <w:rsid w:val="00D17374"/>
    <w:rsid w:val="00D20664"/>
    <w:rsid w:val="00D20DCB"/>
    <w:rsid w:val="00D211E7"/>
    <w:rsid w:val="00D216C9"/>
    <w:rsid w:val="00D21F52"/>
    <w:rsid w:val="00D22400"/>
    <w:rsid w:val="00D230F4"/>
    <w:rsid w:val="00D25C33"/>
    <w:rsid w:val="00D303EF"/>
    <w:rsid w:val="00D340D5"/>
    <w:rsid w:val="00D37ED7"/>
    <w:rsid w:val="00D37F63"/>
    <w:rsid w:val="00D52024"/>
    <w:rsid w:val="00D6176B"/>
    <w:rsid w:val="00D639BB"/>
    <w:rsid w:val="00D70165"/>
    <w:rsid w:val="00D707F8"/>
    <w:rsid w:val="00D73CC4"/>
    <w:rsid w:val="00D76D4B"/>
    <w:rsid w:val="00D84DDB"/>
    <w:rsid w:val="00D867B0"/>
    <w:rsid w:val="00D90EBC"/>
    <w:rsid w:val="00D91FEC"/>
    <w:rsid w:val="00D925BA"/>
    <w:rsid w:val="00D942F7"/>
    <w:rsid w:val="00DA4FD6"/>
    <w:rsid w:val="00DA56E1"/>
    <w:rsid w:val="00DA59C7"/>
    <w:rsid w:val="00DA7E71"/>
    <w:rsid w:val="00DB7C9C"/>
    <w:rsid w:val="00DC07BF"/>
    <w:rsid w:val="00DC21C9"/>
    <w:rsid w:val="00DC283A"/>
    <w:rsid w:val="00DC5598"/>
    <w:rsid w:val="00DD2155"/>
    <w:rsid w:val="00DD6111"/>
    <w:rsid w:val="00DE15E5"/>
    <w:rsid w:val="00DE2594"/>
    <w:rsid w:val="00DE6B7B"/>
    <w:rsid w:val="00DF0F4D"/>
    <w:rsid w:val="00DF4F85"/>
    <w:rsid w:val="00DF51E3"/>
    <w:rsid w:val="00E0121B"/>
    <w:rsid w:val="00E021DE"/>
    <w:rsid w:val="00E027AD"/>
    <w:rsid w:val="00E10B22"/>
    <w:rsid w:val="00E226A3"/>
    <w:rsid w:val="00E2349F"/>
    <w:rsid w:val="00E250A9"/>
    <w:rsid w:val="00E3075A"/>
    <w:rsid w:val="00E355B7"/>
    <w:rsid w:val="00E365AE"/>
    <w:rsid w:val="00E414B4"/>
    <w:rsid w:val="00E452B3"/>
    <w:rsid w:val="00E51B93"/>
    <w:rsid w:val="00E5295B"/>
    <w:rsid w:val="00E56E4F"/>
    <w:rsid w:val="00E60457"/>
    <w:rsid w:val="00E638D7"/>
    <w:rsid w:val="00E643CE"/>
    <w:rsid w:val="00E661CD"/>
    <w:rsid w:val="00E87D9C"/>
    <w:rsid w:val="00E952D7"/>
    <w:rsid w:val="00E971A0"/>
    <w:rsid w:val="00E97A70"/>
    <w:rsid w:val="00EA184E"/>
    <w:rsid w:val="00EA2088"/>
    <w:rsid w:val="00EA546C"/>
    <w:rsid w:val="00EA5AF6"/>
    <w:rsid w:val="00EB7CD2"/>
    <w:rsid w:val="00EC214D"/>
    <w:rsid w:val="00EC2A36"/>
    <w:rsid w:val="00EC30D5"/>
    <w:rsid w:val="00EC34E5"/>
    <w:rsid w:val="00EC39F5"/>
    <w:rsid w:val="00ED06D9"/>
    <w:rsid w:val="00ED207F"/>
    <w:rsid w:val="00ED29BD"/>
    <w:rsid w:val="00ED4A59"/>
    <w:rsid w:val="00ED5188"/>
    <w:rsid w:val="00ED7535"/>
    <w:rsid w:val="00EE1710"/>
    <w:rsid w:val="00EE3C5A"/>
    <w:rsid w:val="00EE67CF"/>
    <w:rsid w:val="00EF12D1"/>
    <w:rsid w:val="00EF6613"/>
    <w:rsid w:val="00EF71C9"/>
    <w:rsid w:val="00EF7A9A"/>
    <w:rsid w:val="00F022CF"/>
    <w:rsid w:val="00F07181"/>
    <w:rsid w:val="00F075B2"/>
    <w:rsid w:val="00F07DCF"/>
    <w:rsid w:val="00F10B1B"/>
    <w:rsid w:val="00F21158"/>
    <w:rsid w:val="00F23BA0"/>
    <w:rsid w:val="00F3074D"/>
    <w:rsid w:val="00F30754"/>
    <w:rsid w:val="00F42418"/>
    <w:rsid w:val="00F60DE3"/>
    <w:rsid w:val="00F64EDC"/>
    <w:rsid w:val="00F8332A"/>
    <w:rsid w:val="00F8474A"/>
    <w:rsid w:val="00F91F1E"/>
    <w:rsid w:val="00F95358"/>
    <w:rsid w:val="00FA1195"/>
    <w:rsid w:val="00FA1F15"/>
    <w:rsid w:val="00FA2974"/>
    <w:rsid w:val="00FA4062"/>
    <w:rsid w:val="00FA5ADC"/>
    <w:rsid w:val="00FB3314"/>
    <w:rsid w:val="00FB4680"/>
    <w:rsid w:val="00FB4B8D"/>
    <w:rsid w:val="00FB4FDC"/>
    <w:rsid w:val="00FB6A47"/>
    <w:rsid w:val="00FB6BA0"/>
    <w:rsid w:val="00FC11DB"/>
    <w:rsid w:val="00FC27F1"/>
    <w:rsid w:val="00FC3AD2"/>
    <w:rsid w:val="00FC3E64"/>
    <w:rsid w:val="00FD70E2"/>
    <w:rsid w:val="00FD78F1"/>
    <w:rsid w:val="00FE1BE8"/>
    <w:rsid w:val="00FF09BB"/>
    <w:rsid w:val="00FF290D"/>
    <w:rsid w:val="00FF34F4"/>
    <w:rsid w:val="00FF468C"/>
    <w:rsid w:val="013A8439"/>
    <w:rsid w:val="018C41F9"/>
    <w:rsid w:val="01983CE2"/>
    <w:rsid w:val="030F3CE1"/>
    <w:rsid w:val="0358A69B"/>
    <w:rsid w:val="036C34DB"/>
    <w:rsid w:val="042842A1"/>
    <w:rsid w:val="04F300E1"/>
    <w:rsid w:val="05AFE983"/>
    <w:rsid w:val="06148420"/>
    <w:rsid w:val="0650B525"/>
    <w:rsid w:val="065E7A07"/>
    <w:rsid w:val="06A8D22D"/>
    <w:rsid w:val="076931AF"/>
    <w:rsid w:val="085F4CA0"/>
    <w:rsid w:val="0882376F"/>
    <w:rsid w:val="08C7EBE7"/>
    <w:rsid w:val="0A13691B"/>
    <w:rsid w:val="0ACF463F"/>
    <w:rsid w:val="0B2B01EB"/>
    <w:rsid w:val="0C1A3AE6"/>
    <w:rsid w:val="0CA1E3FC"/>
    <w:rsid w:val="0CDCE10D"/>
    <w:rsid w:val="0DF1A69D"/>
    <w:rsid w:val="0E21623B"/>
    <w:rsid w:val="0F7ACBE1"/>
    <w:rsid w:val="0FEDF798"/>
    <w:rsid w:val="10AF5D94"/>
    <w:rsid w:val="10FEA64D"/>
    <w:rsid w:val="117236EE"/>
    <w:rsid w:val="11BF0A05"/>
    <w:rsid w:val="13607D4D"/>
    <w:rsid w:val="13BCEABD"/>
    <w:rsid w:val="147DE072"/>
    <w:rsid w:val="147E91EE"/>
    <w:rsid w:val="14A93A23"/>
    <w:rsid w:val="1528534D"/>
    <w:rsid w:val="1594605D"/>
    <w:rsid w:val="15F8DE59"/>
    <w:rsid w:val="1619B0D3"/>
    <w:rsid w:val="16F1ECB5"/>
    <w:rsid w:val="16F20669"/>
    <w:rsid w:val="1727C1F2"/>
    <w:rsid w:val="172EBA84"/>
    <w:rsid w:val="17751C58"/>
    <w:rsid w:val="17E17872"/>
    <w:rsid w:val="182DFF21"/>
    <w:rsid w:val="193F132E"/>
    <w:rsid w:val="199E455E"/>
    <w:rsid w:val="1A7A4844"/>
    <w:rsid w:val="1A95EC57"/>
    <w:rsid w:val="1A998796"/>
    <w:rsid w:val="1BDF33E5"/>
    <w:rsid w:val="1CA18921"/>
    <w:rsid w:val="1CA25155"/>
    <w:rsid w:val="1CDE5653"/>
    <w:rsid w:val="1DF301CB"/>
    <w:rsid w:val="1F095699"/>
    <w:rsid w:val="1F1BF439"/>
    <w:rsid w:val="1F53145F"/>
    <w:rsid w:val="1F8471C2"/>
    <w:rsid w:val="2171710D"/>
    <w:rsid w:val="21AD8E28"/>
    <w:rsid w:val="22ABC62F"/>
    <w:rsid w:val="231CE02B"/>
    <w:rsid w:val="233C6F9F"/>
    <w:rsid w:val="23D624EC"/>
    <w:rsid w:val="244CF012"/>
    <w:rsid w:val="2453C0E7"/>
    <w:rsid w:val="245A601E"/>
    <w:rsid w:val="24A8E7D1"/>
    <w:rsid w:val="254C79A5"/>
    <w:rsid w:val="2571F8EE"/>
    <w:rsid w:val="25FD270B"/>
    <w:rsid w:val="270EF9F8"/>
    <w:rsid w:val="27484E72"/>
    <w:rsid w:val="2826CFDA"/>
    <w:rsid w:val="283E2EB9"/>
    <w:rsid w:val="28968A55"/>
    <w:rsid w:val="290DCEF0"/>
    <w:rsid w:val="2999909F"/>
    <w:rsid w:val="29F6831C"/>
    <w:rsid w:val="2A00A780"/>
    <w:rsid w:val="2AAED772"/>
    <w:rsid w:val="2AC0F682"/>
    <w:rsid w:val="2AD60142"/>
    <w:rsid w:val="2B60FDC5"/>
    <w:rsid w:val="2BA5A02C"/>
    <w:rsid w:val="2D06B602"/>
    <w:rsid w:val="2D6C5D32"/>
    <w:rsid w:val="2E181291"/>
    <w:rsid w:val="2F8B4C31"/>
    <w:rsid w:val="2FCB3D50"/>
    <w:rsid w:val="303DE579"/>
    <w:rsid w:val="309BCC06"/>
    <w:rsid w:val="3105C189"/>
    <w:rsid w:val="314AE094"/>
    <w:rsid w:val="321E0CD6"/>
    <w:rsid w:val="32C9875B"/>
    <w:rsid w:val="32E184CE"/>
    <w:rsid w:val="32F557F4"/>
    <w:rsid w:val="336A1D49"/>
    <w:rsid w:val="3393171D"/>
    <w:rsid w:val="33AE1073"/>
    <w:rsid w:val="33D73FFF"/>
    <w:rsid w:val="342E8BD1"/>
    <w:rsid w:val="347EA8F5"/>
    <w:rsid w:val="34E72239"/>
    <w:rsid w:val="351A27C7"/>
    <w:rsid w:val="358BF106"/>
    <w:rsid w:val="36765E77"/>
    <w:rsid w:val="3685182C"/>
    <w:rsid w:val="369FEAE6"/>
    <w:rsid w:val="36E94858"/>
    <w:rsid w:val="36F4A2F6"/>
    <w:rsid w:val="372F312B"/>
    <w:rsid w:val="3732201F"/>
    <w:rsid w:val="3761EB59"/>
    <w:rsid w:val="39A7972B"/>
    <w:rsid w:val="39BE17B6"/>
    <w:rsid w:val="39C925C1"/>
    <w:rsid w:val="39F3FE75"/>
    <w:rsid w:val="3A4F82AE"/>
    <w:rsid w:val="3A78BBC2"/>
    <w:rsid w:val="3A7E7ABF"/>
    <w:rsid w:val="3B6ADCEC"/>
    <w:rsid w:val="3BCE8002"/>
    <w:rsid w:val="3C3EEF5C"/>
    <w:rsid w:val="3C8CC14C"/>
    <w:rsid w:val="3C8D4238"/>
    <w:rsid w:val="3C99A71D"/>
    <w:rsid w:val="3CA7B594"/>
    <w:rsid w:val="3CC195FD"/>
    <w:rsid w:val="3D4FDEBC"/>
    <w:rsid w:val="3DFFF0C7"/>
    <w:rsid w:val="3EE422C7"/>
    <w:rsid w:val="3F173E7B"/>
    <w:rsid w:val="3F3E3954"/>
    <w:rsid w:val="3F45C138"/>
    <w:rsid w:val="405544D7"/>
    <w:rsid w:val="41804319"/>
    <w:rsid w:val="4216F7F8"/>
    <w:rsid w:val="4395D8DB"/>
    <w:rsid w:val="43D5D2E6"/>
    <w:rsid w:val="44013FE1"/>
    <w:rsid w:val="44919183"/>
    <w:rsid w:val="44C10E8A"/>
    <w:rsid w:val="44C344B4"/>
    <w:rsid w:val="4501ACC5"/>
    <w:rsid w:val="456C0436"/>
    <w:rsid w:val="45949184"/>
    <w:rsid w:val="463DFB1E"/>
    <w:rsid w:val="465BFCB2"/>
    <w:rsid w:val="4685A961"/>
    <w:rsid w:val="46A1783A"/>
    <w:rsid w:val="47E17DB3"/>
    <w:rsid w:val="480850A7"/>
    <w:rsid w:val="48270BB0"/>
    <w:rsid w:val="483D489B"/>
    <w:rsid w:val="4959EE14"/>
    <w:rsid w:val="4AAFBF85"/>
    <w:rsid w:val="4ABD87EB"/>
    <w:rsid w:val="4AF8B48B"/>
    <w:rsid w:val="4B981D09"/>
    <w:rsid w:val="4C3E60F4"/>
    <w:rsid w:val="4CB7946C"/>
    <w:rsid w:val="4CF9FDCE"/>
    <w:rsid w:val="4DFD8FFF"/>
    <w:rsid w:val="4E9D3898"/>
    <w:rsid w:val="4EA590D2"/>
    <w:rsid w:val="4F700B7B"/>
    <w:rsid w:val="4FDEA7B7"/>
    <w:rsid w:val="50CC5E36"/>
    <w:rsid w:val="51050257"/>
    <w:rsid w:val="513A8143"/>
    <w:rsid w:val="51E15F76"/>
    <w:rsid w:val="520EA43D"/>
    <w:rsid w:val="526069BD"/>
    <w:rsid w:val="5324D0A2"/>
    <w:rsid w:val="5354507A"/>
    <w:rsid w:val="538A1C04"/>
    <w:rsid w:val="5393FB9A"/>
    <w:rsid w:val="53F77D34"/>
    <w:rsid w:val="542845A6"/>
    <w:rsid w:val="542880DB"/>
    <w:rsid w:val="5525E6F6"/>
    <w:rsid w:val="55709CA3"/>
    <w:rsid w:val="55A2D9E2"/>
    <w:rsid w:val="55C41607"/>
    <w:rsid w:val="55F431C2"/>
    <w:rsid w:val="560020DA"/>
    <w:rsid w:val="5637EC7B"/>
    <w:rsid w:val="563D4DC8"/>
    <w:rsid w:val="564B2564"/>
    <w:rsid w:val="5734D423"/>
    <w:rsid w:val="57983AE4"/>
    <w:rsid w:val="59583859"/>
    <w:rsid w:val="59D8AF3F"/>
    <w:rsid w:val="5A0A743C"/>
    <w:rsid w:val="5AC36337"/>
    <w:rsid w:val="5AD7A02D"/>
    <w:rsid w:val="5B73E6D4"/>
    <w:rsid w:val="5BB314F3"/>
    <w:rsid w:val="5BE9A253"/>
    <w:rsid w:val="5C0F3989"/>
    <w:rsid w:val="5C3D006B"/>
    <w:rsid w:val="5C4DC329"/>
    <w:rsid w:val="5C70F29F"/>
    <w:rsid w:val="5DAB09EA"/>
    <w:rsid w:val="5E2A3703"/>
    <w:rsid w:val="5E33B056"/>
    <w:rsid w:val="5F061B53"/>
    <w:rsid w:val="5F917F96"/>
    <w:rsid w:val="5FC2D53D"/>
    <w:rsid w:val="612535E9"/>
    <w:rsid w:val="61A606FF"/>
    <w:rsid w:val="61C48503"/>
    <w:rsid w:val="61CE8019"/>
    <w:rsid w:val="6240415E"/>
    <w:rsid w:val="62776A0A"/>
    <w:rsid w:val="628F8ECA"/>
    <w:rsid w:val="62C822E9"/>
    <w:rsid w:val="62ED3229"/>
    <w:rsid w:val="6300551B"/>
    <w:rsid w:val="637D74F8"/>
    <w:rsid w:val="63A5D16C"/>
    <w:rsid w:val="667B34EF"/>
    <w:rsid w:val="67E3AF22"/>
    <w:rsid w:val="682293C2"/>
    <w:rsid w:val="68356550"/>
    <w:rsid w:val="6858078B"/>
    <w:rsid w:val="69EB991D"/>
    <w:rsid w:val="6A2EA708"/>
    <w:rsid w:val="6A83C3E9"/>
    <w:rsid w:val="6AA892A2"/>
    <w:rsid w:val="6AB9B3A1"/>
    <w:rsid w:val="6B14461D"/>
    <w:rsid w:val="6B401437"/>
    <w:rsid w:val="6BD9BEA9"/>
    <w:rsid w:val="6C35CAAD"/>
    <w:rsid w:val="6C605987"/>
    <w:rsid w:val="6CAC9122"/>
    <w:rsid w:val="6D4A75E5"/>
    <w:rsid w:val="6D58E239"/>
    <w:rsid w:val="6D64C35E"/>
    <w:rsid w:val="6DA80557"/>
    <w:rsid w:val="6DF4164A"/>
    <w:rsid w:val="6E22E56C"/>
    <w:rsid w:val="6E83826C"/>
    <w:rsid w:val="6FD29261"/>
    <w:rsid w:val="6FE02F5C"/>
    <w:rsid w:val="70252C43"/>
    <w:rsid w:val="7111F5A0"/>
    <w:rsid w:val="715C286B"/>
    <w:rsid w:val="71625A76"/>
    <w:rsid w:val="724208F3"/>
    <w:rsid w:val="729CFD0B"/>
    <w:rsid w:val="72F2FA91"/>
    <w:rsid w:val="7363B66C"/>
    <w:rsid w:val="73DCBD76"/>
    <w:rsid w:val="74A449EA"/>
    <w:rsid w:val="751B6003"/>
    <w:rsid w:val="7568EE41"/>
    <w:rsid w:val="756A8BDF"/>
    <w:rsid w:val="7609386E"/>
    <w:rsid w:val="760E2548"/>
    <w:rsid w:val="76C2999A"/>
    <w:rsid w:val="770C341F"/>
    <w:rsid w:val="773CEDBB"/>
    <w:rsid w:val="778959B2"/>
    <w:rsid w:val="77E430C2"/>
    <w:rsid w:val="78715507"/>
    <w:rsid w:val="78FEAECD"/>
    <w:rsid w:val="791BA9AE"/>
    <w:rsid w:val="7933A575"/>
    <w:rsid w:val="795E8DC4"/>
    <w:rsid w:val="7A3F8B33"/>
    <w:rsid w:val="7BB5D89F"/>
    <w:rsid w:val="7BF36EF7"/>
    <w:rsid w:val="7C32F4E2"/>
    <w:rsid w:val="7D03968A"/>
    <w:rsid w:val="7D161BB3"/>
    <w:rsid w:val="7D5A7DFD"/>
    <w:rsid w:val="7ED0BA0B"/>
    <w:rsid w:val="7F2176B5"/>
    <w:rsid w:val="7FE94E5A"/>
  </w:rsids>
  <m:mathPr>
    <m:mathFont m:val="Cambria Math"/>
    <m:brkBin m:val="before"/>
    <m:brkBinSub m:val="--"/>
    <m:smallFrac m:val="0"/>
    <m:dispDef/>
    <m:lMargin m:val="0"/>
    <m:rMargin m:val="0"/>
    <m:defJc m:val="centerGroup"/>
    <m:wrapIndent m:val="1440"/>
    <m:intLim m:val="subSup"/>
    <m:naryLim m:val="undOvr"/>
  </m:mathPr>
  <w:themeFontLang w:val="lt-LT"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DE67F60"/>
  <w15:chartTrackingRefBased/>
  <w15:docId w15:val="{7C3D0F9E-4AE0-403F-A243-27A54F9065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9163A"/>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49163A"/>
    <w:pPr>
      <w:keepNext/>
      <w:outlineLvl w:val="0"/>
    </w:pPr>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49163A"/>
    <w:rPr>
      <w:rFonts w:ascii="Times New Roman" w:eastAsia="Times New Roman" w:hAnsi="Times New Roman" w:cs="Times New Roman"/>
      <w:sz w:val="24"/>
      <w:szCs w:val="24"/>
      <w:lang w:val="en-GB"/>
    </w:rPr>
  </w:style>
  <w:style w:type="paragraph" w:styleId="Header">
    <w:name w:val="header"/>
    <w:basedOn w:val="Normal"/>
    <w:link w:val="HeaderChar"/>
    <w:uiPriority w:val="99"/>
    <w:rsid w:val="0049163A"/>
    <w:pPr>
      <w:tabs>
        <w:tab w:val="center" w:pos="4153"/>
        <w:tab w:val="right" w:pos="8306"/>
      </w:tabs>
    </w:pPr>
    <w:rPr>
      <w:lang w:val="en-GB"/>
    </w:rPr>
  </w:style>
  <w:style w:type="character" w:customStyle="1" w:styleId="HeaderChar">
    <w:name w:val="Header Char"/>
    <w:basedOn w:val="DefaultParagraphFont"/>
    <w:link w:val="Header"/>
    <w:uiPriority w:val="99"/>
    <w:rsid w:val="0049163A"/>
    <w:rPr>
      <w:rFonts w:ascii="Times New Roman" w:eastAsia="Times New Roman" w:hAnsi="Times New Roman" w:cs="Times New Roman"/>
      <w:sz w:val="24"/>
      <w:szCs w:val="24"/>
      <w:lang w:val="en-GB"/>
    </w:rPr>
  </w:style>
  <w:style w:type="character" w:styleId="Hyperlink">
    <w:name w:val="Hyperlink"/>
    <w:uiPriority w:val="99"/>
    <w:rsid w:val="0049163A"/>
    <w:rPr>
      <w:color w:val="auto"/>
      <w:u w:val="none"/>
    </w:rPr>
  </w:style>
  <w:style w:type="paragraph" w:styleId="ListParagraph">
    <w:name w:val="List Paragraph"/>
    <w:aliases w:val="Buletai,Bullet EY,List Paragraph21,List Paragraph1,List Paragraph2,lp1,Bullet 1,Use Case List Paragraph,Numbering,ERP-List Paragraph,List Paragraph11,List Paragraph111,List not in Table,Paragraph,List Paragraph Red"/>
    <w:basedOn w:val="Normal"/>
    <w:link w:val="ListParagraphChar"/>
    <w:uiPriority w:val="34"/>
    <w:qFormat/>
    <w:rsid w:val="0049163A"/>
    <w:pPr>
      <w:ind w:left="720"/>
    </w:pPr>
    <w:rPr>
      <w:rFonts w:ascii="Calibri" w:eastAsia="Calibri" w:hAnsi="Calibri"/>
      <w:sz w:val="22"/>
      <w:szCs w:val="22"/>
      <w:lang w:eastAsia="lt-LT"/>
    </w:rPr>
  </w:style>
  <w:style w:type="character" w:customStyle="1" w:styleId="ListParagraphChar">
    <w:name w:val="List Paragraph Char"/>
    <w:aliases w:val="Buletai Char,Bullet EY Char,List Paragraph21 Char,List Paragraph1 Char,List Paragraph2 Char,lp1 Char,Bullet 1 Char,Use Case List Paragraph Char,Numbering Char,ERP-List Paragraph Char,List Paragraph11 Char,List Paragraph111 Char"/>
    <w:link w:val="ListParagraph"/>
    <w:uiPriority w:val="34"/>
    <w:locked/>
    <w:rsid w:val="0049163A"/>
    <w:rPr>
      <w:rFonts w:ascii="Calibri" w:eastAsia="Calibri" w:hAnsi="Calibri" w:cs="Times New Roman"/>
      <w:lang w:eastAsia="lt-LT"/>
    </w:rPr>
  </w:style>
  <w:style w:type="paragraph" w:styleId="BodyTextIndent">
    <w:name w:val="Body Text Indent"/>
    <w:basedOn w:val="Normal"/>
    <w:link w:val="BodyTextIndentChar"/>
    <w:uiPriority w:val="99"/>
    <w:rsid w:val="0049163A"/>
    <w:pPr>
      <w:spacing w:after="120"/>
      <w:ind w:left="283"/>
    </w:pPr>
    <w:rPr>
      <w:szCs w:val="20"/>
      <w:lang w:val="x-none"/>
    </w:rPr>
  </w:style>
  <w:style w:type="character" w:customStyle="1" w:styleId="BodyTextIndentChar">
    <w:name w:val="Body Text Indent Char"/>
    <w:basedOn w:val="DefaultParagraphFont"/>
    <w:link w:val="BodyTextIndent"/>
    <w:uiPriority w:val="99"/>
    <w:rsid w:val="0049163A"/>
    <w:rPr>
      <w:rFonts w:ascii="Times New Roman" w:eastAsia="Times New Roman" w:hAnsi="Times New Roman" w:cs="Times New Roman"/>
      <w:sz w:val="24"/>
      <w:szCs w:val="20"/>
      <w:lang w:val="x-none"/>
    </w:rPr>
  </w:style>
  <w:style w:type="paragraph" w:styleId="BodyText2">
    <w:name w:val="Body Text 2"/>
    <w:basedOn w:val="Normal"/>
    <w:link w:val="BodyText2Char"/>
    <w:uiPriority w:val="99"/>
    <w:rsid w:val="0049163A"/>
    <w:pPr>
      <w:spacing w:after="120" w:line="480" w:lineRule="auto"/>
    </w:pPr>
    <w:rPr>
      <w:szCs w:val="20"/>
      <w:lang w:val="x-none"/>
    </w:rPr>
  </w:style>
  <w:style w:type="character" w:customStyle="1" w:styleId="BodyText2Char">
    <w:name w:val="Body Text 2 Char"/>
    <w:basedOn w:val="DefaultParagraphFont"/>
    <w:link w:val="BodyText2"/>
    <w:uiPriority w:val="99"/>
    <w:rsid w:val="0049163A"/>
    <w:rPr>
      <w:rFonts w:ascii="Times New Roman" w:eastAsia="Times New Roman" w:hAnsi="Times New Roman" w:cs="Times New Roman"/>
      <w:sz w:val="24"/>
      <w:szCs w:val="20"/>
      <w:lang w:val="x-none"/>
    </w:rPr>
  </w:style>
  <w:style w:type="paragraph" w:styleId="BodyText3">
    <w:name w:val="Body Text 3"/>
    <w:basedOn w:val="Normal"/>
    <w:link w:val="BodyText3Char"/>
    <w:rsid w:val="0049163A"/>
    <w:pPr>
      <w:spacing w:after="120"/>
    </w:pPr>
    <w:rPr>
      <w:sz w:val="16"/>
      <w:szCs w:val="16"/>
      <w:lang w:val="x-none"/>
    </w:rPr>
  </w:style>
  <w:style w:type="character" w:customStyle="1" w:styleId="BodyText3Char">
    <w:name w:val="Body Text 3 Char"/>
    <w:basedOn w:val="DefaultParagraphFont"/>
    <w:link w:val="BodyText3"/>
    <w:rsid w:val="0049163A"/>
    <w:rPr>
      <w:rFonts w:ascii="Times New Roman" w:eastAsia="Times New Roman" w:hAnsi="Times New Roman" w:cs="Times New Roman"/>
      <w:sz w:val="16"/>
      <w:szCs w:val="16"/>
      <w:lang w:val="x-none"/>
    </w:rPr>
  </w:style>
  <w:style w:type="paragraph" w:styleId="Subtitle">
    <w:name w:val="Subtitle"/>
    <w:basedOn w:val="Normal"/>
    <w:link w:val="SubtitleChar"/>
    <w:uiPriority w:val="99"/>
    <w:qFormat/>
    <w:rsid w:val="0049163A"/>
    <w:rPr>
      <w:u w:val="single"/>
      <w:lang w:val="en-US"/>
    </w:rPr>
  </w:style>
  <w:style w:type="character" w:customStyle="1" w:styleId="SubtitleChar">
    <w:name w:val="Subtitle Char"/>
    <w:basedOn w:val="DefaultParagraphFont"/>
    <w:link w:val="Subtitle"/>
    <w:uiPriority w:val="99"/>
    <w:rsid w:val="0049163A"/>
    <w:rPr>
      <w:rFonts w:ascii="Times New Roman" w:eastAsia="Times New Roman" w:hAnsi="Times New Roman" w:cs="Times New Roman"/>
      <w:sz w:val="24"/>
      <w:szCs w:val="24"/>
      <w:u w:val="single"/>
      <w:lang w:val="en-US"/>
    </w:rPr>
  </w:style>
  <w:style w:type="paragraph" w:styleId="FootnoteText">
    <w:name w:val="footnote text"/>
    <w:basedOn w:val="Normal"/>
    <w:link w:val="FootnoteTextChar"/>
    <w:uiPriority w:val="99"/>
    <w:rsid w:val="0049163A"/>
    <w:pPr>
      <w:ind w:firstLine="720"/>
    </w:pPr>
    <w:rPr>
      <w:sz w:val="20"/>
      <w:szCs w:val="20"/>
      <w:lang w:val="x-none"/>
    </w:rPr>
  </w:style>
  <w:style w:type="character" w:customStyle="1" w:styleId="FootnoteTextChar">
    <w:name w:val="Footnote Text Char"/>
    <w:basedOn w:val="DefaultParagraphFont"/>
    <w:link w:val="FootnoteText"/>
    <w:uiPriority w:val="99"/>
    <w:rsid w:val="0049163A"/>
    <w:rPr>
      <w:rFonts w:ascii="Times New Roman" w:eastAsia="Times New Roman" w:hAnsi="Times New Roman" w:cs="Times New Roman"/>
      <w:sz w:val="20"/>
      <w:szCs w:val="20"/>
      <w:lang w:val="x-none"/>
    </w:rPr>
  </w:style>
  <w:style w:type="paragraph" w:styleId="NoSpacing">
    <w:name w:val="No Spacing"/>
    <w:uiPriority w:val="1"/>
    <w:qFormat/>
    <w:rsid w:val="0049163A"/>
    <w:pPr>
      <w:spacing w:after="0" w:line="240" w:lineRule="auto"/>
    </w:pPr>
    <w:rPr>
      <w:rFonts w:ascii="Times New Roman" w:eastAsia="Calibri" w:hAnsi="Times New Roman" w:cs="Times New Roman"/>
      <w:sz w:val="24"/>
    </w:rPr>
  </w:style>
  <w:style w:type="paragraph" w:customStyle="1" w:styleId="Default">
    <w:name w:val="Default"/>
    <w:rsid w:val="0049163A"/>
    <w:pPr>
      <w:autoSpaceDE w:val="0"/>
      <w:autoSpaceDN w:val="0"/>
      <w:adjustRightInd w:val="0"/>
      <w:spacing w:after="0" w:line="240" w:lineRule="auto"/>
    </w:pPr>
    <w:rPr>
      <w:rFonts w:ascii="Arial" w:eastAsia="Times New Roman" w:hAnsi="Arial" w:cs="Arial"/>
      <w:color w:val="000000"/>
      <w:sz w:val="24"/>
      <w:szCs w:val="24"/>
      <w:lang w:eastAsia="lt-LT"/>
    </w:rPr>
  </w:style>
  <w:style w:type="paragraph" w:styleId="Footer">
    <w:name w:val="footer"/>
    <w:basedOn w:val="Normal"/>
    <w:link w:val="FooterChar"/>
    <w:uiPriority w:val="99"/>
    <w:unhideWhenUsed/>
    <w:rsid w:val="0049163A"/>
    <w:pPr>
      <w:tabs>
        <w:tab w:val="center" w:pos="4819"/>
        <w:tab w:val="right" w:pos="9638"/>
      </w:tabs>
    </w:pPr>
  </w:style>
  <w:style w:type="character" w:customStyle="1" w:styleId="FooterChar">
    <w:name w:val="Footer Char"/>
    <w:basedOn w:val="DefaultParagraphFont"/>
    <w:link w:val="Footer"/>
    <w:uiPriority w:val="99"/>
    <w:rsid w:val="0049163A"/>
    <w:rPr>
      <w:rFonts w:ascii="Times New Roman" w:eastAsia="Times New Roman" w:hAnsi="Times New Roman" w:cs="Times New Roman"/>
      <w:sz w:val="24"/>
      <w:szCs w:val="24"/>
    </w:rPr>
  </w:style>
  <w:style w:type="character" w:styleId="UnresolvedMention">
    <w:name w:val="Unresolved Mention"/>
    <w:basedOn w:val="DefaultParagraphFont"/>
    <w:uiPriority w:val="99"/>
    <w:unhideWhenUsed/>
    <w:rsid w:val="000242CF"/>
    <w:rPr>
      <w:color w:val="605E5C"/>
      <w:shd w:val="clear" w:color="auto" w:fill="E1DFDD"/>
    </w:rPr>
  </w:style>
  <w:style w:type="paragraph" w:styleId="BalloonText">
    <w:name w:val="Balloon Text"/>
    <w:basedOn w:val="Normal"/>
    <w:link w:val="BalloonTextChar"/>
    <w:uiPriority w:val="99"/>
    <w:semiHidden/>
    <w:unhideWhenUsed/>
    <w:rsid w:val="00FA297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A2974"/>
    <w:rPr>
      <w:rFonts w:ascii="Segoe UI" w:eastAsia="Times New Roman" w:hAnsi="Segoe UI" w:cs="Segoe UI"/>
      <w:sz w:val="18"/>
      <w:szCs w:val="18"/>
    </w:rPr>
  </w:style>
  <w:style w:type="paragraph" w:styleId="BodyText">
    <w:name w:val="Body Text"/>
    <w:basedOn w:val="Normal"/>
    <w:link w:val="BodyTextChar"/>
    <w:uiPriority w:val="99"/>
    <w:rsid w:val="00651710"/>
    <w:pPr>
      <w:spacing w:after="120"/>
    </w:pPr>
    <w:rPr>
      <w:szCs w:val="20"/>
      <w:lang w:val="x-none"/>
    </w:rPr>
  </w:style>
  <w:style w:type="character" w:customStyle="1" w:styleId="BodyTextChar">
    <w:name w:val="Body Text Char"/>
    <w:basedOn w:val="DefaultParagraphFont"/>
    <w:link w:val="BodyText"/>
    <w:uiPriority w:val="99"/>
    <w:rsid w:val="00651710"/>
    <w:rPr>
      <w:rFonts w:ascii="Times New Roman" w:eastAsia="Times New Roman" w:hAnsi="Times New Roman" w:cs="Times New Roman"/>
      <w:sz w:val="24"/>
      <w:szCs w:val="20"/>
      <w:lang w:val="x-none"/>
    </w:rPr>
  </w:style>
  <w:style w:type="character" w:styleId="FootnoteReference">
    <w:name w:val="footnote reference"/>
    <w:aliases w:val="fr"/>
    <w:uiPriority w:val="99"/>
    <w:rsid w:val="00651710"/>
    <w:rPr>
      <w:vertAlign w:val="superscript"/>
    </w:rPr>
  </w:style>
  <w:style w:type="table" w:customStyle="1" w:styleId="TableGrid1">
    <w:name w:val="Table Grid1"/>
    <w:basedOn w:val="TableNormal"/>
    <w:next w:val="TableGrid"/>
    <w:uiPriority w:val="39"/>
    <w:rsid w:val="00651710"/>
    <w:pPr>
      <w:spacing w:after="0" w:line="240" w:lineRule="auto"/>
    </w:pPr>
    <w:rPr>
      <w:rFonts w:ascii="Times New Roman" w:eastAsia="Times New Roman" w:hAnsi="Times New Roman" w:cs="Times New Roman"/>
      <w:sz w:val="20"/>
      <w:szCs w:val="20"/>
      <w:lang w:eastAsia="lt-LT"/>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TableGrid">
    <w:name w:val="Table Grid"/>
    <w:basedOn w:val="TableNormal"/>
    <w:uiPriority w:val="39"/>
    <w:rsid w:val="0065171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651710"/>
    <w:rPr>
      <w:lang w:eastAsia="lt-LT"/>
    </w:rPr>
  </w:style>
  <w:style w:type="character" w:customStyle="1" w:styleId="normaltextrun1">
    <w:name w:val="normaltextrun1"/>
    <w:basedOn w:val="DefaultParagraphFont"/>
    <w:rsid w:val="00651710"/>
  </w:style>
  <w:style w:type="character" w:customStyle="1" w:styleId="eop">
    <w:name w:val="eop"/>
    <w:basedOn w:val="DefaultParagraphFont"/>
    <w:rsid w:val="00651710"/>
  </w:style>
  <w:style w:type="character" w:styleId="CommentReference">
    <w:name w:val="annotation reference"/>
    <w:basedOn w:val="DefaultParagraphFont"/>
    <w:uiPriority w:val="99"/>
    <w:semiHidden/>
    <w:unhideWhenUsed/>
    <w:rsid w:val="003449B5"/>
    <w:rPr>
      <w:sz w:val="16"/>
      <w:szCs w:val="16"/>
    </w:rPr>
  </w:style>
  <w:style w:type="paragraph" w:styleId="CommentText">
    <w:name w:val="annotation text"/>
    <w:basedOn w:val="Normal"/>
    <w:link w:val="CommentTextChar"/>
    <w:uiPriority w:val="99"/>
    <w:semiHidden/>
    <w:unhideWhenUsed/>
    <w:rsid w:val="003449B5"/>
    <w:rPr>
      <w:sz w:val="20"/>
      <w:szCs w:val="20"/>
    </w:rPr>
  </w:style>
  <w:style w:type="character" w:customStyle="1" w:styleId="CommentTextChar">
    <w:name w:val="Comment Text Char"/>
    <w:basedOn w:val="DefaultParagraphFont"/>
    <w:link w:val="CommentText"/>
    <w:uiPriority w:val="99"/>
    <w:semiHidden/>
    <w:rsid w:val="003449B5"/>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3449B5"/>
    <w:rPr>
      <w:b/>
      <w:bCs/>
    </w:rPr>
  </w:style>
  <w:style w:type="character" w:customStyle="1" w:styleId="CommentSubjectChar">
    <w:name w:val="Comment Subject Char"/>
    <w:basedOn w:val="CommentTextChar"/>
    <w:link w:val="CommentSubject"/>
    <w:uiPriority w:val="99"/>
    <w:semiHidden/>
    <w:rsid w:val="003449B5"/>
    <w:rPr>
      <w:rFonts w:ascii="Times New Roman" w:eastAsia="Times New Roman" w:hAnsi="Times New Roman" w:cs="Times New Roman"/>
      <w:b/>
      <w:bCs/>
      <w:sz w:val="20"/>
      <w:szCs w:val="20"/>
    </w:rPr>
  </w:style>
  <w:style w:type="character" w:styleId="Mention">
    <w:name w:val="Mention"/>
    <w:basedOn w:val="DefaultParagraphFont"/>
    <w:uiPriority w:val="99"/>
    <w:unhideWhenUsed/>
    <w:rsid w:val="00673BCF"/>
    <w:rPr>
      <w:color w:val="2B579A"/>
      <w:shd w:val="clear" w:color="auto" w:fill="E1DFDD"/>
    </w:rPr>
  </w:style>
  <w:style w:type="paragraph" w:customStyle="1" w:styleId="S1lygis">
    <w:name w:val="_S 1 lygis"/>
    <w:basedOn w:val="Normal"/>
    <w:uiPriority w:val="99"/>
    <w:rsid w:val="00323E1F"/>
    <w:pPr>
      <w:numPr>
        <w:numId w:val="15"/>
      </w:numPr>
      <w:spacing w:before="240" w:after="240"/>
    </w:pPr>
    <w:rPr>
      <w:rFonts w:eastAsiaTheme="minorEastAsia"/>
      <w:b/>
      <w:bCs/>
    </w:rPr>
  </w:style>
  <w:style w:type="paragraph" w:customStyle="1" w:styleId="S2lygis">
    <w:name w:val="_S 2 lygis"/>
    <w:basedOn w:val="Normal"/>
    <w:uiPriority w:val="99"/>
    <w:rsid w:val="00323E1F"/>
    <w:pPr>
      <w:numPr>
        <w:ilvl w:val="1"/>
        <w:numId w:val="15"/>
      </w:numPr>
      <w:spacing w:before="120" w:after="120"/>
      <w:jc w:val="both"/>
    </w:pPr>
    <w:rPr>
      <w:rFonts w:eastAsiaTheme="minorEastAsia"/>
    </w:rPr>
  </w:style>
  <w:style w:type="paragraph" w:customStyle="1" w:styleId="S3lygis">
    <w:name w:val="_S 3 lygis"/>
    <w:basedOn w:val="S2lygis"/>
    <w:uiPriority w:val="99"/>
    <w:rsid w:val="00323E1F"/>
    <w:pPr>
      <w:numPr>
        <w:ilvl w:val="2"/>
      </w:numPr>
    </w:pPr>
  </w:style>
  <w:style w:type="character" w:customStyle="1" w:styleId="Laukeliai">
    <w:name w:val="Laukeliai"/>
    <w:basedOn w:val="DefaultParagraphFont"/>
    <w:uiPriority w:val="1"/>
    <w:rsid w:val="008D43C7"/>
    <w:rPr>
      <w:rFonts w:ascii="Arial" w:hAnsi="Arial" w:cs="Arial" w:hint="default"/>
      <w:sz w:val="20"/>
    </w:rPr>
  </w:style>
  <w:style w:type="character" w:customStyle="1" w:styleId="normaltextrun">
    <w:name w:val="normaltextrun"/>
    <w:basedOn w:val="DefaultParagraphFont"/>
    <w:rsid w:val="006913FC"/>
  </w:style>
  <w:style w:type="paragraph" w:styleId="Revision">
    <w:name w:val="Revision"/>
    <w:hidden/>
    <w:uiPriority w:val="99"/>
    <w:semiHidden/>
    <w:rsid w:val="000C6155"/>
    <w:pPr>
      <w:spacing w:after="0"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info@kkj.lt"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info@kkj.lt" TargetMode="Externa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ignitisgrupe.lt" TargetMode="Externa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as" ma:contentTypeID="0x010100A8CEFAD57D2BCF4D8A0CBFC947CB9A49" ma:contentTypeVersion="13" ma:contentTypeDescription="Kurkite naują dokumentą." ma:contentTypeScope="" ma:versionID="bbc806ef893f8c450011615f55004953">
  <xsd:schema xmlns:xsd="http://www.w3.org/2001/XMLSchema" xmlns:xs="http://www.w3.org/2001/XMLSchema" xmlns:p="http://schemas.microsoft.com/office/2006/metadata/properties" xmlns:ns3="d0349497-53a1-4b06-9595-f0ebf580e0c0" xmlns:ns4="cf3ed3cd-869f-4e86-9144-4a64b3b1360f" targetNamespace="http://schemas.microsoft.com/office/2006/metadata/properties" ma:root="true" ma:fieldsID="800792487df3a87e45fd3230576b0d2c" ns3:_="" ns4:_="">
    <xsd:import namespace="d0349497-53a1-4b06-9595-f0ebf580e0c0"/>
    <xsd:import namespace="cf3ed3cd-869f-4e86-9144-4a64b3b1360f"/>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DateTaken" minOccurs="0"/>
                <xsd:element ref="ns3:MediaServiceLocation" minOccurs="0"/>
                <xsd:element ref="ns3:MediaServiceGenerationTime" minOccurs="0"/>
                <xsd:element ref="ns3:MediaServiceEventHashCode"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0349497-53a1-4b06-9595-f0ebf580e0c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f3ed3cd-869f-4e86-9144-4a64b3b1360f" elementFormDefault="qualified">
    <xsd:import namespace="http://schemas.microsoft.com/office/2006/documentManagement/types"/>
    <xsd:import namespace="http://schemas.microsoft.com/office/infopath/2007/PartnerControls"/>
    <xsd:element name="SharedWithUsers" ma:index="18" nillable="true" ma:displayName="Bendrinama su"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Bendrinta su išsamia informacija" ma:internalName="SharedWithDetails" ma:readOnly="true">
      <xsd:simpleType>
        <xsd:restriction base="dms:Note">
          <xsd:maxLength value="255"/>
        </xsd:restriction>
      </xsd:simpleType>
    </xsd:element>
    <xsd:element name="SharingHintHash" ma:index="20" nillable="true" ma:displayName="Bendrinimo užuominos maiša"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urinio tipas"/>
        <xsd:element ref="dc:title" minOccurs="0" maxOccurs="1" ma:index="4"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9576350-B869-4B60-8944-21608F31751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0349497-53a1-4b06-9595-f0ebf580e0c0"/>
    <ds:schemaRef ds:uri="cf3ed3cd-869f-4e86-9144-4a64b3b1360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206ACDA-11B7-4DE3-82A3-F879F7AFA443}">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AA6F0170-367E-4F2A-9CCC-1445A7F21D1C}">
  <ds:schemaRefs>
    <ds:schemaRef ds:uri="http://schemas.openxmlformats.org/officeDocument/2006/bibliography"/>
  </ds:schemaRefs>
</ds:datastoreItem>
</file>

<file path=customXml/itemProps4.xml><?xml version="1.0" encoding="utf-8"?>
<ds:datastoreItem xmlns:ds="http://schemas.openxmlformats.org/officeDocument/2006/customXml" ds:itemID="{09184D0E-877D-406A-8E8E-2C504CA3E05B}">
  <ds:schemaRefs>
    <ds:schemaRef ds:uri="http://schemas.microsoft.com/sharepoint/v3/contenttype/forms"/>
  </ds:schemaRefs>
</ds:datastoreItem>
</file>

<file path=docMetadata/LabelInfo.xml><?xml version="1.0" encoding="utf-8"?>
<clbl:labelList xmlns:clbl="http://schemas.microsoft.com/office/2020/mipLabelMetadata">
  <clbl:label id="{b802f925-58db-45de-821f-39d58734365c}" enabled="1" method="Privileged" siteId="{ea88e983-d65a-47b3-adb4-3e1c6d2110d2}" contentBits="0" removed="0"/>
</clbl:labelList>
</file>

<file path=docProps/app.xml><?xml version="1.0" encoding="utf-8"?>
<Properties xmlns="http://schemas.openxmlformats.org/officeDocument/2006/extended-properties" xmlns:vt="http://schemas.openxmlformats.org/officeDocument/2006/docPropsVTypes">
  <Template>Normal</Template>
  <TotalTime>33</TotalTime>
  <Pages>11</Pages>
  <Words>27536</Words>
  <Characters>15697</Characters>
  <Application>Microsoft Office Word</Application>
  <DocSecurity>0</DocSecurity>
  <Lines>130</Lines>
  <Paragraphs>86</Paragraphs>
  <ScaleCrop>false</ScaleCrop>
  <HeadingPairs>
    <vt:vector size="2" baseType="variant">
      <vt:variant>
        <vt:lpstr>Title</vt:lpstr>
      </vt:variant>
      <vt:variant>
        <vt:i4>1</vt:i4>
      </vt:variant>
    </vt:vector>
  </HeadingPairs>
  <TitlesOfParts>
    <vt:vector size="1" baseType="lpstr">
      <vt:lpstr/>
    </vt:vector>
  </TitlesOfParts>
  <Company>UAB TIC</Company>
  <LinksUpToDate>false</LinksUpToDate>
  <CharactersWithSpaces>43147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Julija Teleš</dc:creator>
  <cp:keywords/>
  <dc:description/>
  <cp:lastModifiedBy>Julius Pileckas</cp:lastModifiedBy>
  <cp:revision>50</cp:revision>
  <cp:lastPrinted>2024-10-22T06:38:00Z</cp:lastPrinted>
  <dcterms:created xsi:type="dcterms:W3CDTF">2024-10-21T12:44:00Z</dcterms:created>
  <dcterms:modified xsi:type="dcterms:W3CDTF">2026-01-22T08:21:00Z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320c693d-44b7-4e16-b3dd-4fcd87401cf5_Enabled">
    <vt:lpwstr>True</vt:lpwstr>
  </property>
  <property fmtid="{D5CDD505-2E9C-101B-9397-08002B2CF9AE}" pid="3" name="MSIP_Label_320c693d-44b7-4e16-b3dd-4fcd87401cf5_SiteId">
    <vt:lpwstr>ea88e983-d65a-47b3-adb4-3e1c6d2110d2</vt:lpwstr>
  </property>
  <property fmtid="{D5CDD505-2E9C-101B-9397-08002B2CF9AE}" pid="4" name="MSIP_Label_320c693d-44b7-4e16-b3dd-4fcd87401cf5_Owner">
    <vt:lpwstr>Julija.Teles@le.lt</vt:lpwstr>
  </property>
  <property fmtid="{D5CDD505-2E9C-101B-9397-08002B2CF9AE}" pid="5" name="MSIP_Label_320c693d-44b7-4e16-b3dd-4fcd87401cf5_SetDate">
    <vt:lpwstr>2019-07-16T09:55:46.8586666Z</vt:lpwstr>
  </property>
  <property fmtid="{D5CDD505-2E9C-101B-9397-08002B2CF9AE}" pid="6" name="MSIP_Label_320c693d-44b7-4e16-b3dd-4fcd87401cf5_Name">
    <vt:lpwstr>Viešo naudojimo</vt:lpwstr>
  </property>
  <property fmtid="{D5CDD505-2E9C-101B-9397-08002B2CF9AE}" pid="7" name="MSIP_Label_320c693d-44b7-4e16-b3dd-4fcd87401cf5_Application">
    <vt:lpwstr>Microsoft Azure Information Protection</vt:lpwstr>
  </property>
  <property fmtid="{D5CDD505-2E9C-101B-9397-08002B2CF9AE}" pid="8" name="MSIP_Label_320c693d-44b7-4e16-b3dd-4fcd87401cf5_ActionId">
    <vt:lpwstr>9e6a3059-04de-481c-80a9-bbc5ee6a17a9</vt:lpwstr>
  </property>
  <property fmtid="{D5CDD505-2E9C-101B-9397-08002B2CF9AE}" pid="9" name="MSIP_Label_320c693d-44b7-4e16-b3dd-4fcd87401cf5_Extended_MSFT_Method">
    <vt:lpwstr>Manual</vt:lpwstr>
  </property>
  <property fmtid="{D5CDD505-2E9C-101B-9397-08002B2CF9AE}" pid="10" name="ContentTypeId">
    <vt:lpwstr>0x010100A8CEFAD57D2BCF4D8A0CBFC947CB9A49</vt:lpwstr>
  </property>
  <property fmtid="{D5CDD505-2E9C-101B-9397-08002B2CF9AE}" pid="11" name="MSIP_Label_190751af-2442-49a7-b7b9-9f0bcce858c9_Enabled">
    <vt:lpwstr>true</vt:lpwstr>
  </property>
  <property fmtid="{D5CDD505-2E9C-101B-9397-08002B2CF9AE}" pid="12" name="MSIP_Label_190751af-2442-49a7-b7b9-9f0bcce858c9_SetDate">
    <vt:lpwstr>2022-10-31T12:31:11Z</vt:lpwstr>
  </property>
  <property fmtid="{D5CDD505-2E9C-101B-9397-08002B2CF9AE}" pid="13" name="MSIP_Label_190751af-2442-49a7-b7b9-9f0bcce858c9_Method">
    <vt:lpwstr>Privileged</vt:lpwstr>
  </property>
  <property fmtid="{D5CDD505-2E9C-101B-9397-08002B2CF9AE}" pid="14" name="MSIP_Label_190751af-2442-49a7-b7b9-9f0bcce858c9_Name">
    <vt:lpwstr>Vidaus dokumentai</vt:lpwstr>
  </property>
  <property fmtid="{D5CDD505-2E9C-101B-9397-08002B2CF9AE}" pid="15" name="MSIP_Label_190751af-2442-49a7-b7b9-9f0bcce858c9_SiteId">
    <vt:lpwstr>ea88e983-d65a-47b3-adb4-3e1c6d2110d2</vt:lpwstr>
  </property>
  <property fmtid="{D5CDD505-2E9C-101B-9397-08002B2CF9AE}" pid="16" name="MSIP_Label_190751af-2442-49a7-b7b9-9f0bcce858c9_ActionId">
    <vt:lpwstr>9e6a3059-04de-481c-80a9-bbc5ee6a17a9</vt:lpwstr>
  </property>
  <property fmtid="{D5CDD505-2E9C-101B-9397-08002B2CF9AE}" pid="17" name="MSIP_Label_190751af-2442-49a7-b7b9-9f0bcce858c9_ContentBits">
    <vt:lpwstr>0</vt:lpwstr>
  </property>
</Properties>
</file>